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2D2C8C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3F0B50" w:rsidRDefault="003F0B50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3F0B50" w:rsidRPr="00F0133E" w:rsidRDefault="003F0B50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3F0B50" w:rsidRPr="00F0133E" w:rsidRDefault="003F0B50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3F0B50" w:rsidRPr="00F0133E" w:rsidRDefault="003F0B50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3F0B50" w:rsidRPr="00F0133E" w:rsidRDefault="003F0B50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3F0B50" w:rsidRPr="00F0133E" w:rsidRDefault="003F0B50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3F0B50" w:rsidRPr="00F0133E" w:rsidRDefault="003F0B5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4A87BA1C" w14:textId="77777777" w:rsidR="003F0B50" w:rsidRPr="00F0133E" w:rsidRDefault="003F0B5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3F0B50" w:rsidRPr="00F0133E" w:rsidRDefault="003F0B5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7700A9B9" w14:textId="77777777" w:rsidR="003F0B50" w:rsidRPr="00F0133E" w:rsidRDefault="003F0B50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3F0B50" w:rsidRDefault="003F0B50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3F0B50" w:rsidRPr="003860ED" w:rsidRDefault="003F0B50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3F0B50" w:rsidRDefault="003F0B50" w:rsidP="004038E3">
                    <w:pPr>
                      <w:jc w:val="center"/>
                    </w:pPr>
                  </w:p>
                  <w:p w14:paraId="3FDCD2CC" w14:textId="77777777" w:rsidR="003F0B50" w:rsidRDefault="003F0B50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3F0B50" w:rsidRDefault="003F0B50" w:rsidP="004038E3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42419F9C" w14:textId="77777777" w:rsidR="003F0B50" w:rsidRPr="0068791B" w:rsidRDefault="003F0B5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3F0B50" w:rsidRPr="0068791B" w:rsidRDefault="003F0B5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3F0B50" w:rsidRPr="0068791B" w:rsidRDefault="003F0B50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3F0B50" w:rsidRPr="0068791B" w:rsidRDefault="003F0B50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3F0B50" w:rsidRPr="0068791B" w:rsidRDefault="003F0B50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3F0B50" w:rsidRDefault="003F0B50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3F0B50" w:rsidRDefault="003F0B50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3F0B50" w:rsidRDefault="003F0B50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3F0B50" w:rsidRDefault="003F0B50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1B68858A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с. Челно-Вершины, ул.</w:t>
      </w:r>
      <w:r w:rsidR="00352D08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742828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403280">
        <w:rPr>
          <w:rFonts w:ascii="Times New Roman" w:hAnsi="Times New Roman"/>
          <w:sz w:val="24"/>
          <w:szCs w:val="24"/>
          <w:lang w:val="en-US"/>
        </w:rPr>
        <w:t>.: 2-12-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53, e-mail</w:t>
      </w:r>
      <w:r w:rsidRPr="00403280">
        <w:rPr>
          <w:rFonts w:ascii="Times New Roman" w:hAnsi="Times New Roman"/>
          <w:sz w:val="24"/>
          <w:szCs w:val="24"/>
          <w:lang w:val="en-US"/>
        </w:rPr>
        <w:t>: kontrol.ver@mail.ru</w:t>
      </w:r>
    </w:p>
    <w:p w14:paraId="5715155B" w14:textId="77777777" w:rsidR="00904777" w:rsidRPr="00403280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10A270C" w14:textId="7E32A964" w:rsidR="006579AF" w:rsidRPr="00403280" w:rsidRDefault="00534789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34789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r>
        <w:rPr>
          <w:rFonts w:ascii="Times New Roman" w:hAnsi="Times New Roman"/>
          <w:b/>
          <w:sz w:val="24"/>
          <w:szCs w:val="24"/>
        </w:rPr>
        <w:t xml:space="preserve">Чувашское </w:t>
      </w:r>
      <w:proofErr w:type="spellStart"/>
      <w:r>
        <w:rPr>
          <w:rFonts w:ascii="Times New Roman" w:hAnsi="Times New Roman"/>
          <w:b/>
          <w:sz w:val="24"/>
          <w:szCs w:val="24"/>
        </w:rPr>
        <w:t>Урметьево</w:t>
      </w:r>
      <w:proofErr w:type="spellEnd"/>
      <w:r w:rsidRPr="00534789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</w:t>
      </w:r>
      <w:r w:rsidR="00BF7579">
        <w:rPr>
          <w:rFonts w:ascii="Times New Roman" w:hAnsi="Times New Roman"/>
          <w:b/>
          <w:sz w:val="24"/>
          <w:szCs w:val="24"/>
        </w:rPr>
        <w:t>2021</w:t>
      </w:r>
      <w:r w:rsidRPr="00534789">
        <w:rPr>
          <w:rFonts w:ascii="Times New Roman" w:hAnsi="Times New Roman"/>
          <w:b/>
          <w:sz w:val="24"/>
          <w:szCs w:val="24"/>
        </w:rPr>
        <w:t xml:space="preserve"> год».</w:t>
      </w: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25A91210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904777" w:rsidRPr="00403280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7831D5" w:rsidRPr="00403280">
        <w:rPr>
          <w:rFonts w:ascii="Times New Roman" w:hAnsi="Times New Roman"/>
          <w:sz w:val="24"/>
          <w:szCs w:val="24"/>
        </w:rPr>
        <w:t>2</w:t>
      </w:r>
      <w:r w:rsidR="002A24F2">
        <w:rPr>
          <w:rFonts w:ascii="Times New Roman" w:hAnsi="Times New Roman"/>
          <w:sz w:val="24"/>
          <w:szCs w:val="24"/>
        </w:rPr>
        <w:t>9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2A24F2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BF7579">
        <w:rPr>
          <w:rFonts w:ascii="Times New Roman" w:hAnsi="Times New Roman"/>
          <w:sz w:val="24"/>
          <w:szCs w:val="24"/>
        </w:rPr>
        <w:t>2022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3119BABE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BF7579">
        <w:rPr>
          <w:rFonts w:ascii="Times New Roman" w:hAnsi="Times New Roman"/>
          <w:sz w:val="24"/>
          <w:szCs w:val="24"/>
        </w:rPr>
        <w:t>2021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6579AF" w:rsidRPr="00403280">
        <w:rPr>
          <w:rFonts w:ascii="Times New Roman" w:hAnsi="Times New Roman"/>
          <w:i/>
          <w:sz w:val="24"/>
          <w:szCs w:val="24"/>
        </w:rPr>
        <w:t>»,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528E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341284" w:rsidRPr="00403280">
        <w:rPr>
          <w:rFonts w:ascii="Times New Roman" w:hAnsi="Times New Roman"/>
          <w:spacing w:val="1"/>
          <w:sz w:val="24"/>
          <w:szCs w:val="24"/>
        </w:rPr>
        <w:t>1</w:t>
      </w:r>
      <w:r w:rsidR="001438CE">
        <w:rPr>
          <w:rFonts w:ascii="Times New Roman" w:hAnsi="Times New Roman"/>
          <w:spacing w:val="1"/>
          <w:sz w:val="24"/>
          <w:szCs w:val="24"/>
        </w:rPr>
        <w:t>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16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02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.201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68A8F49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26A08FAE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2983EB31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BF7579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и </w:t>
      </w:r>
      <w:r w:rsidR="00BF7579">
        <w:rPr>
          <w:rFonts w:ascii="Times New Roman" w:hAnsi="Times New Roman"/>
          <w:sz w:val="24"/>
          <w:szCs w:val="24"/>
        </w:rPr>
        <w:t>2023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6A00D940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5E8213BE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4EBAF811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представителей и контрольно-счетную палату с соблюдением сроков, установленных 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BF7579">
        <w:rPr>
          <w:rFonts w:ascii="Times New Roman" w:hAnsi="Times New Roman"/>
          <w:sz w:val="24"/>
          <w:szCs w:val="24"/>
        </w:rPr>
        <w:t>2022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3F9D9A3D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678494CF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BF7579">
        <w:rPr>
          <w:rFonts w:ascii="Times New Roman" w:hAnsi="Times New Roman"/>
          <w:b/>
          <w:sz w:val="24"/>
          <w:szCs w:val="24"/>
        </w:rPr>
        <w:t>2021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32A89C84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r w:rsidR="002A24F2">
        <w:rPr>
          <w:sz w:val="24"/>
          <w:szCs w:val="24"/>
        </w:rPr>
        <w:t xml:space="preserve">Чувашское </w:t>
      </w:r>
      <w:proofErr w:type="spellStart"/>
      <w:r w:rsidR="002A24F2">
        <w:rPr>
          <w:sz w:val="24"/>
          <w:szCs w:val="24"/>
        </w:rPr>
        <w:t>Урметьево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BF7579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BF7579">
        <w:rPr>
          <w:sz w:val="24"/>
          <w:szCs w:val="24"/>
        </w:rPr>
        <w:t>12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r w:rsidR="002A24F2">
        <w:rPr>
          <w:sz w:val="24"/>
          <w:szCs w:val="24"/>
        </w:rPr>
        <w:t xml:space="preserve">Чувашское </w:t>
      </w:r>
      <w:proofErr w:type="spellStart"/>
      <w:r w:rsidR="002A24F2">
        <w:rPr>
          <w:sz w:val="24"/>
          <w:szCs w:val="24"/>
        </w:rPr>
        <w:t>Урметьево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BF7579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год и на плановый период </w:t>
      </w:r>
      <w:r w:rsidR="00BF7579">
        <w:rPr>
          <w:sz w:val="24"/>
          <w:szCs w:val="24"/>
        </w:rPr>
        <w:t>2022</w:t>
      </w:r>
      <w:r w:rsidRPr="00403280">
        <w:rPr>
          <w:sz w:val="24"/>
          <w:szCs w:val="24"/>
        </w:rPr>
        <w:t xml:space="preserve"> и </w:t>
      </w:r>
      <w:r w:rsidR="00BF7579">
        <w:rPr>
          <w:sz w:val="24"/>
          <w:szCs w:val="24"/>
        </w:rPr>
        <w:t>2023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32E5CE75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BF7579">
        <w:rPr>
          <w:sz w:val="24"/>
          <w:szCs w:val="24"/>
        </w:rPr>
        <w:t>5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BF7579">
        <w:rPr>
          <w:sz w:val="24"/>
          <w:szCs w:val="24"/>
        </w:rPr>
        <w:t>29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BF7579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№ </w:t>
      </w:r>
      <w:r w:rsidR="00BF7579">
        <w:rPr>
          <w:sz w:val="24"/>
          <w:szCs w:val="24"/>
        </w:rPr>
        <w:t>37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BF7579">
        <w:rPr>
          <w:sz w:val="24"/>
          <w:szCs w:val="24"/>
        </w:rPr>
        <w:t>5924,8</w:t>
      </w:r>
      <w:r w:rsidRPr="00403280">
        <w:rPr>
          <w:sz w:val="24"/>
          <w:szCs w:val="24"/>
        </w:rPr>
        <w:t xml:space="preserve"> тыс. рублей; расходы –</w:t>
      </w:r>
      <w:r w:rsidR="00BF7579">
        <w:rPr>
          <w:sz w:val="24"/>
          <w:szCs w:val="24"/>
        </w:rPr>
        <w:t>7020,6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BF7579">
        <w:rPr>
          <w:sz w:val="24"/>
          <w:szCs w:val="24"/>
        </w:rPr>
        <w:t>1095,8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27282479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7D1DE4C8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BF7579">
        <w:rPr>
          <w:rFonts w:ascii="Times New Roman" w:hAnsi="Times New Roman"/>
          <w:sz w:val="24"/>
          <w:szCs w:val="24"/>
        </w:rPr>
        <w:t>2021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352E283C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</w:t>
            </w:r>
            <w:r w:rsidR="00BF7579">
              <w:rPr>
                <w:rFonts w:ascii="Times New Roman" w:hAnsi="Times New Roman"/>
              </w:rPr>
              <w:t>2020</w:t>
            </w:r>
            <w:r w:rsidRPr="005C3CBE">
              <w:rPr>
                <w:rFonts w:ascii="Times New Roman" w:hAnsi="Times New Roman"/>
              </w:rPr>
              <w:t>№</w:t>
            </w:r>
            <w:r w:rsidR="002A24F2">
              <w:rPr>
                <w:rFonts w:ascii="Times New Roman" w:hAnsi="Times New Roman"/>
              </w:rPr>
              <w:t>126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4789B9B9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</w:t>
            </w:r>
            <w:r w:rsidR="00BF7579">
              <w:rPr>
                <w:rFonts w:ascii="Times New Roman" w:hAnsi="Times New Roman"/>
              </w:rPr>
              <w:t>2021</w:t>
            </w:r>
            <w:r w:rsidRPr="005C3CBE">
              <w:rPr>
                <w:rFonts w:ascii="Times New Roman" w:hAnsi="Times New Roman"/>
              </w:rPr>
              <w:t>№</w:t>
            </w:r>
            <w:r w:rsidR="00BF7579">
              <w:rPr>
                <w:rFonts w:ascii="Times New Roman" w:hAnsi="Times New Roman"/>
              </w:rPr>
              <w:t>37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49D8CA28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BF7579"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BF7579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BF7579" w:rsidRPr="005C3CBE" w:rsidRDefault="00BF7579" w:rsidP="00BF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613C93CB" w:rsidR="00BF7579" w:rsidRPr="00BF7579" w:rsidRDefault="00BF7579" w:rsidP="00BF75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4307,0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27E45D7D" w:rsidR="00BF7579" w:rsidRPr="00BF7579" w:rsidRDefault="00BF7579" w:rsidP="00BF75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5924,8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70FD2D71" w:rsidR="00BF7579" w:rsidRPr="00BF7579" w:rsidRDefault="00BF7579" w:rsidP="00BF75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1617,8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16ABE2D1" w:rsidR="00BF7579" w:rsidRPr="00BF7579" w:rsidRDefault="00BF7579" w:rsidP="00BF75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37,56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552A92A1" w:rsidR="00BF7579" w:rsidRPr="00BF7579" w:rsidRDefault="00BF7579" w:rsidP="00BF75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5972,0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31A69BFD" w:rsidR="00BF7579" w:rsidRPr="00BF7579" w:rsidRDefault="00BF7579" w:rsidP="00BF75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47,2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226CF3BB" w:rsidR="00BF7579" w:rsidRPr="00BF7579" w:rsidRDefault="00BF7579" w:rsidP="00BF75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100,80</w:t>
            </w:r>
          </w:p>
        </w:tc>
      </w:tr>
      <w:tr w:rsidR="00BF7579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BF7579" w:rsidRPr="005C3CBE" w:rsidRDefault="00BF7579" w:rsidP="00BF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4CC4BA79" w:rsidR="00BF7579" w:rsidRPr="00BF7579" w:rsidRDefault="00BF7579" w:rsidP="00BF75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4307,0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5A6DA626" w:rsidR="00BF7579" w:rsidRPr="00BF7579" w:rsidRDefault="00BF7579" w:rsidP="00BF75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7020,6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00403413" w:rsidR="00BF7579" w:rsidRPr="00BF7579" w:rsidRDefault="00BF7579" w:rsidP="00BF75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2713,6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20DAC77F" w:rsidR="00BF7579" w:rsidRPr="00BF7579" w:rsidRDefault="00BF7579" w:rsidP="00BF75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75B6DFDA" w:rsidR="00BF7579" w:rsidRPr="00BF7579" w:rsidRDefault="00BF7579" w:rsidP="00BF75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5786,7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0E3F9F91" w:rsidR="00BF7579" w:rsidRPr="00BF7579" w:rsidRDefault="00BF7579" w:rsidP="00BF75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-1233,9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5D000E2C" w:rsidR="00BF7579" w:rsidRPr="00BF7579" w:rsidRDefault="00BF7579" w:rsidP="00BF75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82,42</w:t>
            </w:r>
          </w:p>
        </w:tc>
      </w:tr>
      <w:tr w:rsidR="00BF7579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77777777" w:rsidR="00BF7579" w:rsidRPr="005C3CBE" w:rsidRDefault="00BF7579" w:rsidP="00BF757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),профицит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59EFA6F2" w:rsidR="00BF7579" w:rsidRPr="00BF7579" w:rsidRDefault="00BF7579" w:rsidP="00BF75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2DCC9CD8" w:rsidR="00BF7579" w:rsidRPr="00BF7579" w:rsidRDefault="00BF7579" w:rsidP="00BF75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-1095,8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16868075" w:rsidR="00BF7579" w:rsidRPr="00BF7579" w:rsidRDefault="00BF7579" w:rsidP="00BF75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-1095,8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6DCE0092" w:rsidR="00BF7579" w:rsidRPr="00BF7579" w:rsidRDefault="00BF7579" w:rsidP="00BF75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6C8D6B3E" w:rsidR="00BF7579" w:rsidRPr="00BF7579" w:rsidRDefault="00BF7579" w:rsidP="00BF7579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7579">
              <w:rPr>
                <w:rFonts w:ascii="Times New Roman" w:hAnsi="Times New Roman"/>
                <w:color w:val="000000"/>
              </w:rPr>
              <w:t>185,3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36BED37E" w:rsidR="00BF7579" w:rsidRPr="00BF7579" w:rsidRDefault="00BF7579" w:rsidP="00BF757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F7579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7347B264" w:rsidR="00BF7579" w:rsidRPr="00BF7579" w:rsidRDefault="00BF7579" w:rsidP="00BF7579">
            <w:pPr>
              <w:rPr>
                <w:rFonts w:ascii="Times New Roman" w:hAnsi="Times New Roman"/>
                <w:color w:val="000000"/>
              </w:rPr>
            </w:pPr>
            <w:r w:rsidRPr="00BF7579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4EE9C31E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BF7579">
        <w:rPr>
          <w:rFonts w:ascii="Times New Roman" w:hAnsi="Times New Roman"/>
          <w:sz w:val="24"/>
          <w:szCs w:val="24"/>
        </w:rPr>
        <w:t>29</w:t>
      </w:r>
      <w:r w:rsidRPr="00403280">
        <w:rPr>
          <w:rFonts w:ascii="Times New Roman" w:hAnsi="Times New Roman"/>
          <w:sz w:val="24"/>
          <w:szCs w:val="24"/>
        </w:rPr>
        <w:t>.12.</w:t>
      </w:r>
      <w:r w:rsidR="00BF7579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BF7579">
        <w:rPr>
          <w:rFonts w:ascii="Times New Roman" w:hAnsi="Times New Roman"/>
          <w:sz w:val="24"/>
          <w:szCs w:val="24"/>
        </w:rPr>
        <w:t>37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BF7579">
        <w:rPr>
          <w:rFonts w:ascii="Times New Roman" w:hAnsi="Times New Roman"/>
          <w:sz w:val="24"/>
          <w:szCs w:val="24"/>
        </w:rPr>
        <w:t>1617,8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BF7579">
        <w:rPr>
          <w:rFonts w:ascii="Times New Roman" w:hAnsi="Times New Roman"/>
          <w:sz w:val="24"/>
          <w:szCs w:val="24"/>
        </w:rPr>
        <w:t>2713,6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53E68E01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BF7579">
        <w:rPr>
          <w:rFonts w:ascii="Times New Roman" w:hAnsi="Times New Roman"/>
          <w:sz w:val="24"/>
          <w:szCs w:val="24"/>
        </w:rPr>
        <w:t>5972,0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AE227C">
        <w:rPr>
          <w:rFonts w:ascii="Times New Roman" w:hAnsi="Times New Roman"/>
          <w:sz w:val="24"/>
          <w:szCs w:val="24"/>
        </w:rPr>
        <w:t>47,2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AE227C">
        <w:rPr>
          <w:rFonts w:ascii="Times New Roman" w:hAnsi="Times New Roman"/>
          <w:sz w:val="24"/>
          <w:szCs w:val="24"/>
        </w:rPr>
        <w:t>5786,7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AE227C">
        <w:rPr>
          <w:rFonts w:ascii="Times New Roman" w:hAnsi="Times New Roman"/>
          <w:sz w:val="24"/>
          <w:szCs w:val="24"/>
        </w:rPr>
        <w:t>1233,9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AA3B46" w:rsidRPr="00403280">
        <w:rPr>
          <w:rFonts w:ascii="Times New Roman" w:hAnsi="Times New Roman"/>
          <w:sz w:val="24"/>
          <w:szCs w:val="24"/>
        </w:rPr>
        <w:t>Профицит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E227C">
        <w:rPr>
          <w:rFonts w:ascii="Times New Roman" w:hAnsi="Times New Roman"/>
          <w:sz w:val="24"/>
          <w:szCs w:val="24"/>
        </w:rPr>
        <w:t>185,3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7D5F06E9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 xml:space="preserve">Зачисление всех кассовых поступлений и осуществление всех кассовых выплат за проверяемый период производилось на едином бюджетном счете № </w:t>
      </w:r>
      <w:r w:rsidR="00AE227C">
        <w:rPr>
          <w:rFonts w:ascii="Times New Roman" w:hAnsi="Times New Roman"/>
          <w:sz w:val="24"/>
          <w:szCs w:val="24"/>
        </w:rPr>
        <w:t>40102810545370000036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03CE824D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</w:t>
      </w:r>
      <w:r w:rsidR="00BF7579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 в объеме расходов </w:t>
      </w:r>
      <w:r w:rsidR="00AE227C">
        <w:rPr>
          <w:rFonts w:ascii="Times New Roman" w:hAnsi="Times New Roman"/>
          <w:sz w:val="24"/>
          <w:szCs w:val="24"/>
        </w:rPr>
        <w:t>5786,7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1F5A559F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исполнение </w:t>
            </w:r>
            <w:r w:rsidR="00BF757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37EF78BF" w:rsidR="00D1598E" w:rsidRPr="005C3CBE" w:rsidRDefault="00BF7579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2021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1D99D7C2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 уровню </w:t>
            </w:r>
            <w:r w:rsidR="00BF7579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AE227C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AE227C" w:rsidRPr="005C3CBE" w:rsidRDefault="00AE227C" w:rsidP="00AE2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7A342915" w:rsidR="00AE227C" w:rsidRPr="00AE227C" w:rsidRDefault="00AE227C" w:rsidP="00AE22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color w:val="000000"/>
              </w:rPr>
              <w:t>1 093,0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619EE0AD" w:rsidR="00AE227C" w:rsidRPr="00AE227C" w:rsidRDefault="00AE227C" w:rsidP="00AE22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color w:val="000000"/>
              </w:rPr>
              <w:t>1 129,0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4D628138" w:rsidR="00AE227C" w:rsidRPr="00AE227C" w:rsidRDefault="00AE227C" w:rsidP="00AE22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color w:val="000000"/>
              </w:rPr>
              <w:t>1 176,2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521B1CB0" w:rsidR="00AE227C" w:rsidRPr="00AE227C" w:rsidRDefault="00AE227C" w:rsidP="00AE22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color w:val="000000"/>
              </w:rPr>
              <w:t>19,70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2A2E70F5" w:rsidR="00AE227C" w:rsidRPr="00AE227C" w:rsidRDefault="00AE227C" w:rsidP="00AE22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color w:val="000000"/>
              </w:rPr>
              <w:t>104,18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4CC046A5" w:rsidR="00AE227C" w:rsidRPr="00AE227C" w:rsidRDefault="00AE227C" w:rsidP="00AE22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color w:val="000000"/>
              </w:rPr>
              <w:t>107,61</w:t>
            </w:r>
          </w:p>
        </w:tc>
      </w:tr>
      <w:tr w:rsidR="00AE227C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AE227C" w:rsidRPr="005C3CBE" w:rsidRDefault="00AE227C" w:rsidP="00AE2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7A70BC89" w:rsidR="00AE227C" w:rsidRPr="00AE227C" w:rsidRDefault="00AE227C" w:rsidP="00AE22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color w:val="000000"/>
              </w:rPr>
              <w:t>490,0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0F752355" w:rsidR="00AE227C" w:rsidRPr="00AE227C" w:rsidRDefault="00AE227C" w:rsidP="00AE22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74070864" w:rsidR="00AE227C" w:rsidRPr="00AE227C" w:rsidRDefault="00AE227C" w:rsidP="00AE22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5F321AF1" w:rsidR="00AE227C" w:rsidRPr="00AE227C" w:rsidRDefault="00AE227C" w:rsidP="00AE22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color w:val="000000"/>
              </w:rPr>
              <w:t>1,51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62EF894C" w:rsidR="00AE227C" w:rsidRPr="00AE227C" w:rsidRDefault="00AE227C" w:rsidP="00AE22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4E8CE9C3" w:rsidR="00AE227C" w:rsidRPr="00AE227C" w:rsidRDefault="00AE227C" w:rsidP="00AE22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color w:val="000000"/>
              </w:rPr>
              <w:t>18,37</w:t>
            </w:r>
          </w:p>
        </w:tc>
      </w:tr>
      <w:tr w:rsidR="00AE227C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AE227C" w:rsidRPr="005C3CBE" w:rsidRDefault="00AE227C" w:rsidP="00AE22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42509091" w:rsidR="00AE227C" w:rsidRPr="00AE227C" w:rsidRDefault="00AE227C" w:rsidP="00AE22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b/>
                <w:bCs/>
                <w:color w:val="000000"/>
              </w:rPr>
              <w:t>1 583,0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135657D8" w:rsidR="00AE227C" w:rsidRPr="00AE227C" w:rsidRDefault="00AE227C" w:rsidP="00AE22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b/>
                <w:bCs/>
                <w:color w:val="000000"/>
              </w:rPr>
              <w:t>1 219,0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03D6122A" w:rsidR="00AE227C" w:rsidRPr="00AE227C" w:rsidRDefault="00AE227C" w:rsidP="00AE22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b/>
                <w:bCs/>
                <w:color w:val="000000"/>
              </w:rPr>
              <w:t>1 266,2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3E7AAD78" w:rsidR="00AE227C" w:rsidRPr="00AE227C" w:rsidRDefault="00AE227C" w:rsidP="00AE227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b/>
                <w:bCs/>
                <w:color w:val="000000"/>
              </w:rPr>
              <w:t>21,20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3D3B9B83" w:rsidR="00AE227C" w:rsidRPr="00AE227C" w:rsidRDefault="00AE227C" w:rsidP="00AE227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b/>
                <w:bCs/>
                <w:color w:val="000000"/>
              </w:rPr>
              <w:t>103,87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0228727B" w:rsidR="00AE227C" w:rsidRPr="00AE227C" w:rsidRDefault="00AE227C" w:rsidP="00AE227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b/>
                <w:bCs/>
                <w:color w:val="000000"/>
              </w:rPr>
              <w:t>79,99</w:t>
            </w:r>
          </w:p>
        </w:tc>
      </w:tr>
      <w:tr w:rsidR="00AE227C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AE227C" w:rsidRPr="005C3CBE" w:rsidRDefault="00AE227C" w:rsidP="00AE22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325F3B4B" w:rsidR="00AE227C" w:rsidRPr="00AE227C" w:rsidRDefault="00AE227C" w:rsidP="00AE22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b/>
                <w:bCs/>
                <w:color w:val="000000"/>
              </w:rPr>
              <w:t>1 718,9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6241DD32" w:rsidR="00AE227C" w:rsidRPr="00AE227C" w:rsidRDefault="00AE227C" w:rsidP="00AE22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b/>
                <w:bCs/>
                <w:color w:val="000000"/>
              </w:rPr>
              <w:t>4 705,8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20210C5F" w:rsidR="00AE227C" w:rsidRPr="00AE227C" w:rsidRDefault="00AE227C" w:rsidP="00AE22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b/>
                <w:bCs/>
                <w:color w:val="000000"/>
              </w:rPr>
              <w:t>4 705,8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0BD02635" w:rsidR="00AE227C" w:rsidRPr="00AE227C" w:rsidRDefault="00AE227C" w:rsidP="00AE22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b/>
                <w:bCs/>
                <w:color w:val="000000"/>
              </w:rPr>
              <w:t>78,80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514241A9" w:rsidR="00AE227C" w:rsidRPr="00AE227C" w:rsidRDefault="00AE227C" w:rsidP="00AE22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5B41F356" w:rsidR="00AE227C" w:rsidRPr="00AE227C" w:rsidRDefault="00AE227C" w:rsidP="00AE227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b/>
                <w:bCs/>
                <w:color w:val="000000"/>
              </w:rPr>
              <w:t>273,77</w:t>
            </w:r>
          </w:p>
        </w:tc>
      </w:tr>
      <w:tr w:rsidR="00AE227C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AE227C" w:rsidRPr="005C3CBE" w:rsidRDefault="00AE227C" w:rsidP="00AE22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696CEDE3" w:rsidR="00AE227C" w:rsidRPr="00AE227C" w:rsidRDefault="00AE227C" w:rsidP="00AE22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b/>
                <w:bCs/>
                <w:color w:val="000000"/>
              </w:rPr>
              <w:t>3 301,9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755B73F4" w:rsidR="00AE227C" w:rsidRPr="00AE227C" w:rsidRDefault="00AE227C" w:rsidP="00AE22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b/>
                <w:bCs/>
                <w:color w:val="000000"/>
              </w:rPr>
              <w:t>5 924,8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4A34EE64" w:rsidR="00AE227C" w:rsidRPr="00AE227C" w:rsidRDefault="00AE227C" w:rsidP="00AE227C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b/>
                <w:bCs/>
                <w:color w:val="000000"/>
              </w:rPr>
              <w:t>5 972,0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0174E590" w:rsidR="00AE227C" w:rsidRPr="00AE227C" w:rsidRDefault="00AE227C" w:rsidP="00AE227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57C888A9" w:rsidR="00AE227C" w:rsidRPr="00AE227C" w:rsidRDefault="00AE227C" w:rsidP="00AE227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b/>
                <w:bCs/>
                <w:color w:val="000000"/>
              </w:rPr>
              <w:t>100,80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16B30B7C" w:rsidR="00AE227C" w:rsidRPr="00AE227C" w:rsidRDefault="00AE227C" w:rsidP="00AE227C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E227C">
              <w:rPr>
                <w:rFonts w:ascii="Times New Roman" w:hAnsi="Times New Roman"/>
                <w:b/>
                <w:bCs/>
                <w:color w:val="000000"/>
              </w:rPr>
              <w:t>180,87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4BD10A01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AE227C">
        <w:rPr>
          <w:rFonts w:ascii="Times New Roman" w:hAnsi="Times New Roman"/>
          <w:sz w:val="24"/>
          <w:szCs w:val="24"/>
        </w:rPr>
        <w:t>100,80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090BEF43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AE227C">
        <w:rPr>
          <w:rFonts w:ascii="Times New Roman" w:hAnsi="Times New Roman"/>
          <w:sz w:val="24"/>
          <w:szCs w:val="24"/>
        </w:rPr>
        <w:t>1266,2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AE227C">
        <w:rPr>
          <w:rFonts w:ascii="Times New Roman" w:hAnsi="Times New Roman"/>
          <w:sz w:val="24"/>
          <w:szCs w:val="24"/>
        </w:rPr>
        <w:t>21,20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AE227C">
        <w:rPr>
          <w:rFonts w:ascii="Times New Roman" w:hAnsi="Times New Roman"/>
          <w:sz w:val="24"/>
          <w:szCs w:val="24"/>
        </w:rPr>
        <w:t>19,70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AE227C">
        <w:rPr>
          <w:rFonts w:ascii="Times New Roman" w:hAnsi="Times New Roman"/>
          <w:sz w:val="24"/>
          <w:szCs w:val="24"/>
        </w:rPr>
        <w:t>1,51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533028E4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AE227C">
        <w:rPr>
          <w:rFonts w:ascii="Times New Roman" w:hAnsi="Times New Roman"/>
          <w:sz w:val="24"/>
          <w:szCs w:val="24"/>
        </w:rPr>
        <w:t>100,00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AE227C">
        <w:rPr>
          <w:rFonts w:ascii="Times New Roman" w:hAnsi="Times New Roman"/>
          <w:sz w:val="24"/>
          <w:szCs w:val="24"/>
        </w:rPr>
        <w:t>4705,8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AE227C">
        <w:rPr>
          <w:rFonts w:ascii="Times New Roman" w:hAnsi="Times New Roman"/>
          <w:sz w:val="24"/>
          <w:szCs w:val="24"/>
        </w:rPr>
        <w:t>(78,80</w:t>
      </w:r>
      <w:r w:rsidRPr="00403280">
        <w:rPr>
          <w:rFonts w:ascii="Times New Roman" w:hAnsi="Times New Roman"/>
          <w:sz w:val="24"/>
          <w:szCs w:val="24"/>
        </w:rPr>
        <w:t>%)</w:t>
      </w:r>
      <w:r w:rsidR="00AE227C">
        <w:rPr>
          <w:rFonts w:ascii="Times New Roman" w:hAnsi="Times New Roman"/>
          <w:sz w:val="24"/>
          <w:szCs w:val="24"/>
        </w:rPr>
        <w:t>, что на уровне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показателей. </w:t>
      </w:r>
    </w:p>
    <w:p w14:paraId="744C75D0" w14:textId="29151E55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</w:t>
      </w:r>
      <w:r w:rsidR="00BF7579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годом налоговые доходы </w:t>
      </w:r>
      <w:r w:rsidR="00AE227C">
        <w:rPr>
          <w:rFonts w:ascii="Times New Roman" w:hAnsi="Times New Roman"/>
          <w:sz w:val="24"/>
          <w:szCs w:val="24"/>
        </w:rPr>
        <w:t>увеличились</w:t>
      </w:r>
      <w:r w:rsidR="005435C8">
        <w:rPr>
          <w:rFonts w:ascii="Times New Roman" w:hAnsi="Times New Roman"/>
          <w:sz w:val="24"/>
          <w:szCs w:val="24"/>
        </w:rPr>
        <w:t xml:space="preserve"> на7.61</w:t>
      </w:r>
      <w:r w:rsidR="0016265F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(</w:t>
      </w:r>
      <w:r w:rsidR="005435C8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составило </w:t>
      </w:r>
      <w:r w:rsidR="005435C8">
        <w:rPr>
          <w:rFonts w:ascii="Times New Roman" w:hAnsi="Times New Roman"/>
          <w:sz w:val="24"/>
          <w:szCs w:val="24"/>
        </w:rPr>
        <w:t>83,2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5435C8">
        <w:rPr>
          <w:rFonts w:ascii="Times New Roman" w:hAnsi="Times New Roman"/>
          <w:sz w:val="24"/>
          <w:szCs w:val="24"/>
        </w:rPr>
        <w:t>уменьшились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16265F">
        <w:rPr>
          <w:rFonts w:ascii="Times New Roman" w:hAnsi="Times New Roman"/>
          <w:sz w:val="24"/>
          <w:szCs w:val="24"/>
        </w:rPr>
        <w:t xml:space="preserve">на </w:t>
      </w:r>
      <w:r w:rsidR="005435C8">
        <w:rPr>
          <w:rFonts w:ascii="Times New Roman" w:hAnsi="Times New Roman"/>
          <w:sz w:val="24"/>
          <w:szCs w:val="24"/>
        </w:rPr>
        <w:t>400,0</w:t>
      </w:r>
      <w:r w:rsidR="0016265F">
        <w:rPr>
          <w:rFonts w:ascii="Times New Roman" w:hAnsi="Times New Roman"/>
          <w:sz w:val="24"/>
          <w:szCs w:val="24"/>
        </w:rPr>
        <w:t xml:space="preserve"> тыс</w:t>
      </w:r>
      <w:r w:rsidR="00EE607A">
        <w:rPr>
          <w:rFonts w:ascii="Times New Roman" w:hAnsi="Times New Roman"/>
          <w:sz w:val="24"/>
          <w:szCs w:val="24"/>
        </w:rPr>
        <w:t xml:space="preserve">. </w:t>
      </w:r>
      <w:r w:rsidR="0016265F">
        <w:rPr>
          <w:rFonts w:ascii="Times New Roman" w:hAnsi="Times New Roman"/>
          <w:sz w:val="24"/>
          <w:szCs w:val="24"/>
        </w:rPr>
        <w:t>руб.</w:t>
      </w:r>
      <w:r w:rsidRPr="00403280">
        <w:rPr>
          <w:rFonts w:ascii="Times New Roman" w:hAnsi="Times New Roman"/>
          <w:sz w:val="24"/>
          <w:szCs w:val="24"/>
        </w:rPr>
        <w:t xml:space="preserve">, безвозмездные поступления </w:t>
      </w:r>
      <w:r w:rsidR="005435C8">
        <w:rPr>
          <w:rFonts w:ascii="Times New Roman" w:hAnsi="Times New Roman"/>
          <w:sz w:val="24"/>
          <w:szCs w:val="24"/>
        </w:rPr>
        <w:t>увеличились в 2.7 раза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5435C8">
        <w:rPr>
          <w:rFonts w:ascii="Times New Roman" w:hAnsi="Times New Roman"/>
          <w:sz w:val="24"/>
          <w:szCs w:val="24"/>
        </w:rPr>
        <w:t>увеличение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B24ADA" w:rsidRPr="00403280">
        <w:rPr>
          <w:rFonts w:ascii="Times New Roman" w:hAnsi="Times New Roman"/>
          <w:sz w:val="24"/>
          <w:szCs w:val="24"/>
        </w:rPr>
        <w:t xml:space="preserve">на </w:t>
      </w:r>
      <w:r w:rsidR="005435C8">
        <w:rPr>
          <w:rFonts w:ascii="Times New Roman" w:hAnsi="Times New Roman"/>
          <w:sz w:val="24"/>
          <w:szCs w:val="24"/>
        </w:rPr>
        <w:t>2986,9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613DBE48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BF7579">
        <w:rPr>
          <w:rFonts w:ascii="Times New Roman" w:hAnsi="Times New Roman"/>
          <w:b/>
          <w:sz w:val="24"/>
          <w:szCs w:val="24"/>
        </w:rPr>
        <w:t>2021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229C8A15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BF7579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288A0CFB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BF7579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года,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28501846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BF7579">
              <w:rPr>
                <w:rFonts w:ascii="Times New Roman" w:hAnsi="Times New Roman"/>
              </w:rPr>
              <w:t>2021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0171AE41" w14:textId="01934CCD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BF7579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удельный вес в общем объеме доходов, </w:t>
            </w:r>
            <w:r w:rsidRPr="00305210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5435C8" w:rsidRPr="00305210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5435C8" w:rsidRPr="00305210" w:rsidRDefault="005435C8" w:rsidP="005435C8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6C61915F" w:rsidR="005435C8" w:rsidRPr="00940A84" w:rsidRDefault="005435C8" w:rsidP="005435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1583,0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4C02013B" w:rsidR="005435C8" w:rsidRPr="00940A84" w:rsidRDefault="005435C8" w:rsidP="005435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1219,0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12185EE6" w:rsidR="005435C8" w:rsidRPr="00940A84" w:rsidRDefault="005435C8" w:rsidP="005435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1266,2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4F233CB3" w:rsidR="005435C8" w:rsidRPr="00940A84" w:rsidRDefault="005435C8" w:rsidP="005435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21,20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47631F51" w:rsidR="005435C8" w:rsidRPr="00940A84" w:rsidRDefault="005435C8" w:rsidP="005435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103,87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07775F76" w:rsidR="005435C8" w:rsidRPr="00940A84" w:rsidRDefault="005435C8" w:rsidP="005435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79,99</w:t>
            </w:r>
          </w:p>
        </w:tc>
      </w:tr>
      <w:tr w:rsidR="005435C8" w:rsidRPr="00305210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5435C8" w:rsidRPr="00305210" w:rsidRDefault="005435C8" w:rsidP="005435C8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567533AD" w:rsidR="005435C8" w:rsidRPr="00940A84" w:rsidRDefault="005435C8" w:rsidP="005435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1093,0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2E6CF4B3" w:rsidR="005435C8" w:rsidRPr="00940A84" w:rsidRDefault="005435C8" w:rsidP="005435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1129,0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482BD039" w:rsidR="005435C8" w:rsidRPr="00940A84" w:rsidRDefault="005435C8" w:rsidP="005435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1176,2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5084BE3D" w:rsidR="005435C8" w:rsidRPr="00940A84" w:rsidRDefault="005435C8" w:rsidP="005435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92,89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32652CD8" w:rsidR="005435C8" w:rsidRPr="00940A84" w:rsidRDefault="005435C8" w:rsidP="005435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104,18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44187688" w:rsidR="005435C8" w:rsidRPr="00940A84" w:rsidRDefault="005435C8" w:rsidP="005435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107,61</w:t>
            </w:r>
          </w:p>
        </w:tc>
      </w:tr>
      <w:tr w:rsidR="005435C8" w:rsidRPr="00305210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5435C8" w:rsidRPr="00305210" w:rsidRDefault="005435C8" w:rsidP="005435C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7548D70A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59B2F275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112FAE41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4C10C173" w:rsidR="005435C8" w:rsidRPr="00940A84" w:rsidRDefault="005435C8" w:rsidP="005435C8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012B3C37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46141DBD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5435C8" w:rsidRPr="00305210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5435C8" w:rsidRPr="00305210" w:rsidRDefault="005435C8" w:rsidP="005435C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4398BC9E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116,9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7DB4F5F9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0CF49EB1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629E5" w14:textId="77777777" w:rsidR="00940A84" w:rsidRPr="00940A84" w:rsidRDefault="00940A84" w:rsidP="005435C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78C4316" w14:textId="0CC5C2FD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9,04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E2B98" w14:textId="77777777" w:rsidR="00940A84" w:rsidRPr="00940A84" w:rsidRDefault="00940A84" w:rsidP="005435C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AF64982" w14:textId="481202B1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99,57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07BE" w14:textId="77777777" w:rsidR="00940A84" w:rsidRPr="00940A84" w:rsidRDefault="00940A84" w:rsidP="005435C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5077A02" w14:textId="32DB6A9E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97,95</w:t>
            </w:r>
          </w:p>
        </w:tc>
      </w:tr>
      <w:tr w:rsidR="005435C8" w:rsidRPr="00305210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5435C8" w:rsidRPr="00305210" w:rsidRDefault="005435C8" w:rsidP="005435C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0FBDF395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629,8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0F3604B3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669,0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2624485F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705,0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6A531177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55,68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7690F4" w14:textId="77777777" w:rsidR="00940A84" w:rsidRPr="00940A84" w:rsidRDefault="00940A84" w:rsidP="005435C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818911E" w14:textId="77777777" w:rsidR="00940A84" w:rsidRPr="00940A84" w:rsidRDefault="00940A84" w:rsidP="005435C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5D066C1" w14:textId="05A3CDBD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105,38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D7C44" w14:textId="77777777" w:rsidR="00940A84" w:rsidRPr="00940A84" w:rsidRDefault="00940A84" w:rsidP="005435C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8B1EB9C" w14:textId="77777777" w:rsidR="00940A84" w:rsidRPr="00940A84" w:rsidRDefault="00940A84" w:rsidP="005435C8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9D1CA09" w14:textId="5764FFB0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111,94</w:t>
            </w:r>
          </w:p>
        </w:tc>
      </w:tr>
      <w:tr w:rsidR="005435C8" w:rsidRPr="00305210" w14:paraId="7649FC7A" w14:textId="77777777" w:rsidTr="003F0B50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5435C8" w:rsidRPr="00305210" w:rsidRDefault="005435C8" w:rsidP="005435C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324B8D63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088AADE8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31B56840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DC88" w14:textId="54CF320B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0,56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73F73BFF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5E243139" w:rsidR="005435C8" w:rsidRPr="00940A84" w:rsidRDefault="00940A84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5435C8" w:rsidRPr="00305210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5435C8" w:rsidRPr="00305210" w:rsidRDefault="005435C8" w:rsidP="005435C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789BB8E6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26,6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76E02639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4E6B6CE9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107B" w14:textId="05A89D9D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FDD9" w14:textId="6834AA21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101,96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4C65" w14:textId="22B1355D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58,65</w:t>
            </w:r>
          </w:p>
        </w:tc>
      </w:tr>
      <w:tr w:rsidR="005435C8" w:rsidRPr="00305210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5435C8" w:rsidRPr="00305210" w:rsidRDefault="005435C8" w:rsidP="005435C8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0755EC31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319,7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3209D114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322,6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3D78E01E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334,0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2321AF9B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26,38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5102D114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103,53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6A54D6EA" w:rsidR="005435C8" w:rsidRPr="00940A84" w:rsidRDefault="005435C8" w:rsidP="005435C8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104,47</w:t>
            </w:r>
          </w:p>
        </w:tc>
      </w:tr>
      <w:tr w:rsidR="00940A84" w:rsidRPr="00305210" w14:paraId="7B3AE87B" w14:textId="77777777" w:rsidTr="003F0B50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940A84" w:rsidRPr="00305210" w:rsidRDefault="00940A84" w:rsidP="00940A84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3E3327C2" w:rsidR="00940A84" w:rsidRP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64369CC5" w:rsidR="00940A84" w:rsidRP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2A9E4450" w:rsidR="00940A84" w:rsidRP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2E643" w14:textId="77777777" w:rsid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2D813CB6" w:rsidR="00940A84" w:rsidRP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7,11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7418B" w14:textId="77777777" w:rsid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54487181" w:rsidR="00940A84" w:rsidRP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94AD" w14:textId="77777777" w:rsid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34DA6FFA" w:rsidR="00940A84" w:rsidRP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18,37</w:t>
            </w:r>
          </w:p>
        </w:tc>
      </w:tr>
      <w:tr w:rsidR="00940A84" w:rsidRPr="00305210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1547888" w:rsidR="00940A84" w:rsidRPr="00305210" w:rsidRDefault="00940A84" w:rsidP="00940A84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7BAA245E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0A261308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420C8532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176E" w14:textId="77777777" w:rsid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090A8DE" w14:textId="77777777" w:rsid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F093502" w14:textId="77777777" w:rsid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78AB4F2C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2E18F" w14:textId="77777777" w:rsid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3BE1F4A" w14:textId="77777777" w:rsid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A1DA600" w14:textId="77777777" w:rsid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CF24058" w14:textId="04EDEE08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BFE10" w14:textId="77777777" w:rsid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42CBE7F" w14:textId="77777777" w:rsid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DA36C65" w14:textId="77777777" w:rsid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4394C702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940A84" w:rsidRPr="00305210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940A84" w:rsidRPr="00305210" w:rsidRDefault="00940A84" w:rsidP="00940A84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4A5815D5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32B8D313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77B20541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53A44" w14:textId="77777777" w:rsid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EBB509D" w14:textId="77777777" w:rsid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3E091D71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014FE255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7AC75" w14:textId="77777777" w:rsid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A401165" w14:textId="77777777" w:rsid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59DDCD0" w14:textId="3FEEA0A4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940A84" w:rsidRPr="00305210" w14:paraId="714CDAB2" w14:textId="77777777" w:rsidTr="003F0B50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940A84" w:rsidRPr="00305210" w:rsidRDefault="00940A84" w:rsidP="00940A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37E44B72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334,0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48D7A7BE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1C24F705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82522" w14:textId="77777777" w:rsid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4095833A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7,11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206B3233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AFB1D" w14:textId="77777777" w:rsid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0CCE22" w14:textId="791553C1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2,13</w:t>
            </w:r>
          </w:p>
        </w:tc>
      </w:tr>
      <w:tr w:rsidR="00940A84" w:rsidRPr="00305210" w14:paraId="7CFD7B75" w14:textId="77777777" w:rsidTr="003F0B50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940A84" w:rsidRPr="00305210" w:rsidRDefault="00940A84" w:rsidP="00940A84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>Безвозмездные поступления всего, в том числе: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7C015ACB" w:rsidR="00940A84" w:rsidRP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1 718,9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6C835A3B" w:rsidR="00940A84" w:rsidRP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4 705,8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0158B223" w:rsidR="00940A84" w:rsidRP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4 705,8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72EBF176" w:rsidR="00940A84" w:rsidRP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78,80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3E1D1322" w:rsidR="00940A84" w:rsidRP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00B0FD63" w:rsidR="00940A84" w:rsidRP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273,77</w:t>
            </w:r>
          </w:p>
        </w:tc>
      </w:tr>
      <w:tr w:rsidR="00940A84" w:rsidRPr="00305210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940A84" w:rsidRPr="00305210" w:rsidRDefault="00940A84" w:rsidP="00940A84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0145C0F9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1 444,2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25F71915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391,2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31B922DB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391,2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563AC65E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6,55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46757CD3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244105B6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27,09</w:t>
            </w:r>
          </w:p>
        </w:tc>
      </w:tr>
      <w:tr w:rsidR="00940A84" w:rsidRPr="00305210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940A84" w:rsidRPr="00305210" w:rsidRDefault="00940A84" w:rsidP="00940A84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Субсидии бюджетам бюджетной системы </w:t>
            </w:r>
            <w:r w:rsidRPr="00305210"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1B14F29E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lastRenderedPageBreak/>
              <w:t>180,8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266DBD4A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2 077,6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318C7E24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2 077,6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491174C4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34,79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0BDFB8E9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557070FB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1149,12</w:t>
            </w:r>
          </w:p>
        </w:tc>
      </w:tr>
      <w:tr w:rsidR="00940A84" w:rsidRPr="00305210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940A84" w:rsidRPr="00305210" w:rsidRDefault="00940A84" w:rsidP="00940A84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22BCDA94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7E07BBB1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031C37A7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5D36DFDE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1,59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6AA460B2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0FD5CBEE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100,96</w:t>
            </w:r>
          </w:p>
        </w:tc>
      </w:tr>
      <w:tr w:rsidR="00940A84" w:rsidRPr="00305210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940A84" w:rsidRPr="00305210" w:rsidRDefault="00940A84" w:rsidP="00940A8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65C763C9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59E3A70D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1 787,2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63CA7ED7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1 787,2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0E9C9" w14:textId="77777777" w:rsid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6BC065DE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29,93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0D89649F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9429F" w14:textId="77777777" w:rsid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AFFE52C" w14:textId="07EB70B0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40A84" w:rsidRPr="00305210" w14:paraId="15550BB1" w14:textId="77777777" w:rsidTr="00D54316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940A84" w:rsidRPr="00305210" w:rsidRDefault="00940A84" w:rsidP="00940A84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0C8D1380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60CCA6EC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355,0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1546A77E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AAE62" w14:textId="77777777" w:rsid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56E5B2D6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5,94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2B92CC3A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95211" w14:textId="77777777" w:rsid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2398FF9" w14:textId="5F1347CF" w:rsidR="00940A84" w:rsidRPr="00940A84" w:rsidRDefault="00940A84" w:rsidP="00940A8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40A84" w:rsidRPr="00305210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940A84" w:rsidRPr="0008503E" w:rsidRDefault="00940A84" w:rsidP="00940A84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3B806F5E" w:rsidR="00940A84" w:rsidRPr="00940A84" w:rsidRDefault="00940A84" w:rsidP="00940A8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3301,9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4DCCC638" w:rsidR="00940A84" w:rsidRPr="00940A84" w:rsidRDefault="00940A84" w:rsidP="00940A8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5924,8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1764F3B5" w:rsidR="00940A84" w:rsidRPr="00940A84" w:rsidRDefault="00940A84" w:rsidP="00940A8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5972,0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1361086E" w:rsidR="00940A84" w:rsidRPr="00940A84" w:rsidRDefault="00940A84" w:rsidP="00940A84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1C1691DF" w:rsidR="00940A84" w:rsidRPr="00940A84" w:rsidRDefault="00940A84" w:rsidP="00940A8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40A84">
              <w:rPr>
                <w:rFonts w:ascii="Times New Roman" w:hAnsi="Times New Roman"/>
                <w:color w:val="000000"/>
              </w:rPr>
              <w:t>100,80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399AA643" w:rsidR="00940A84" w:rsidRPr="00940A84" w:rsidRDefault="00940A84" w:rsidP="00940A84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940A84">
              <w:rPr>
                <w:rFonts w:ascii="Times New Roman" w:hAnsi="Times New Roman"/>
                <w:b/>
                <w:bCs/>
                <w:color w:val="000000"/>
              </w:rPr>
              <w:t>180,87</w:t>
            </w:r>
          </w:p>
        </w:tc>
      </w:tr>
    </w:tbl>
    <w:p w14:paraId="6302B884" w14:textId="3BEF05A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F21584">
        <w:rPr>
          <w:rFonts w:ascii="Times New Roman" w:hAnsi="Times New Roman"/>
          <w:bCs/>
          <w:sz w:val="24"/>
          <w:szCs w:val="24"/>
        </w:rPr>
        <w:t xml:space="preserve">Бюджетные назначения в </w:t>
      </w:r>
      <w:r w:rsidR="00BF7579" w:rsidRPr="00F21584">
        <w:rPr>
          <w:rFonts w:ascii="Times New Roman" w:hAnsi="Times New Roman"/>
          <w:bCs/>
          <w:sz w:val="24"/>
          <w:szCs w:val="24"/>
        </w:rPr>
        <w:t>2021</w:t>
      </w:r>
      <w:r w:rsidRPr="00F21584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</w:t>
      </w:r>
      <w:r w:rsidRPr="00BE6263">
        <w:rPr>
          <w:rFonts w:ascii="Times New Roman" w:hAnsi="Times New Roman"/>
          <w:bCs/>
          <w:sz w:val="24"/>
          <w:szCs w:val="24"/>
        </w:rPr>
        <w:t xml:space="preserve"> выполнены на </w:t>
      </w:r>
      <w:r w:rsidR="008C4A7E">
        <w:rPr>
          <w:rFonts w:ascii="Times New Roman" w:hAnsi="Times New Roman"/>
          <w:bCs/>
          <w:sz w:val="24"/>
          <w:szCs w:val="24"/>
        </w:rPr>
        <w:t>103,87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3F875FF5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8C4A7E">
        <w:rPr>
          <w:rFonts w:ascii="Times New Roman" w:hAnsi="Times New Roman"/>
          <w:bCs/>
          <w:sz w:val="24"/>
          <w:szCs w:val="24"/>
        </w:rPr>
        <w:t>104,18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8C4A7E">
        <w:rPr>
          <w:rFonts w:ascii="Times New Roman" w:hAnsi="Times New Roman"/>
          <w:bCs/>
          <w:sz w:val="24"/>
          <w:szCs w:val="24"/>
        </w:rPr>
        <w:t>1176,2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49C3298E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8C4A7E">
        <w:rPr>
          <w:rFonts w:ascii="Times New Roman" w:hAnsi="Times New Roman"/>
          <w:bCs/>
          <w:sz w:val="24"/>
          <w:szCs w:val="24"/>
        </w:rPr>
        <w:t>114,5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E14A66">
        <w:rPr>
          <w:rFonts w:ascii="Times New Roman" w:hAnsi="Times New Roman"/>
          <w:bCs/>
          <w:sz w:val="24"/>
          <w:szCs w:val="24"/>
        </w:rPr>
        <w:t>99.</w:t>
      </w:r>
      <w:r w:rsidR="008C4A7E">
        <w:rPr>
          <w:rFonts w:ascii="Times New Roman" w:hAnsi="Times New Roman"/>
          <w:bCs/>
          <w:sz w:val="24"/>
          <w:szCs w:val="24"/>
        </w:rPr>
        <w:t>5</w:t>
      </w:r>
      <w:r w:rsidR="00E14A66">
        <w:rPr>
          <w:rFonts w:ascii="Times New Roman" w:hAnsi="Times New Roman"/>
          <w:bCs/>
          <w:sz w:val="24"/>
          <w:szCs w:val="24"/>
        </w:rPr>
        <w:t>7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</w:t>
      </w:r>
      <w:r w:rsidR="00BF7579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8C4A7E">
        <w:rPr>
          <w:rFonts w:ascii="Times New Roman" w:hAnsi="Times New Roman"/>
          <w:bCs/>
          <w:sz w:val="24"/>
          <w:szCs w:val="24"/>
        </w:rPr>
        <w:t>уменьшился и составляет 97,95</w:t>
      </w:r>
      <w:r w:rsidRPr="00BE6263">
        <w:rPr>
          <w:rFonts w:ascii="Times New Roman" w:hAnsi="Times New Roman"/>
          <w:bCs/>
          <w:sz w:val="24"/>
          <w:szCs w:val="24"/>
        </w:rPr>
        <w:t xml:space="preserve"> %;  </w:t>
      </w:r>
    </w:p>
    <w:p w14:paraId="15B3B056" w14:textId="59421E33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8C4A7E">
        <w:rPr>
          <w:rFonts w:ascii="Times New Roman" w:hAnsi="Times New Roman"/>
          <w:bCs/>
          <w:sz w:val="24"/>
          <w:szCs w:val="24"/>
        </w:rPr>
        <w:t>705,0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</w:t>
      </w:r>
      <w:r w:rsidR="008C4A7E">
        <w:rPr>
          <w:rFonts w:ascii="Times New Roman" w:hAnsi="Times New Roman"/>
          <w:bCs/>
          <w:sz w:val="24"/>
          <w:szCs w:val="24"/>
        </w:rPr>
        <w:t>105,38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BF7579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8C4A7E">
        <w:rPr>
          <w:rFonts w:ascii="Times New Roman" w:hAnsi="Times New Roman"/>
          <w:bCs/>
          <w:sz w:val="24"/>
          <w:szCs w:val="24"/>
        </w:rPr>
        <w:t>увеличились на 11,94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p w14:paraId="2980837F" w14:textId="60BE71E6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Единый сельскохозяйственный налог составил </w:t>
      </w:r>
      <w:r w:rsidR="008C4A7E">
        <w:rPr>
          <w:rFonts w:ascii="Times New Roman" w:hAnsi="Times New Roman"/>
          <w:bCs/>
          <w:sz w:val="24"/>
          <w:szCs w:val="24"/>
        </w:rPr>
        <w:t>7,1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</w:t>
      </w:r>
      <w:r w:rsidR="008C4A7E">
        <w:rPr>
          <w:rFonts w:ascii="Times New Roman" w:hAnsi="Times New Roman"/>
          <w:bCs/>
          <w:sz w:val="24"/>
          <w:szCs w:val="24"/>
        </w:rPr>
        <w:t>. (100,00%)</w:t>
      </w:r>
      <w:r w:rsidRPr="00BE6263">
        <w:rPr>
          <w:rFonts w:ascii="Times New Roman" w:hAnsi="Times New Roman"/>
          <w:bCs/>
          <w:sz w:val="24"/>
          <w:szCs w:val="24"/>
        </w:rPr>
        <w:t xml:space="preserve">. </w:t>
      </w:r>
    </w:p>
    <w:p w14:paraId="42417814" w14:textId="547998A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8C4A7E">
        <w:rPr>
          <w:rFonts w:ascii="Times New Roman" w:hAnsi="Times New Roman"/>
          <w:bCs/>
          <w:sz w:val="24"/>
          <w:szCs w:val="24"/>
        </w:rPr>
        <w:t xml:space="preserve">15,6 </w:t>
      </w:r>
      <w:r w:rsidRPr="00BE6263">
        <w:rPr>
          <w:rFonts w:ascii="Times New Roman" w:hAnsi="Times New Roman"/>
          <w:bCs/>
          <w:sz w:val="24"/>
          <w:szCs w:val="24"/>
        </w:rPr>
        <w:t>тыс.</w:t>
      </w:r>
      <w:r w:rsidR="008C4A7E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8C4A7E">
        <w:rPr>
          <w:rFonts w:ascii="Times New Roman" w:hAnsi="Times New Roman"/>
          <w:bCs/>
          <w:sz w:val="24"/>
          <w:szCs w:val="24"/>
        </w:rPr>
        <w:t>101,96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</w:t>
      </w:r>
      <w:r w:rsidR="00BF7579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8C4A7E">
        <w:rPr>
          <w:rFonts w:ascii="Times New Roman" w:hAnsi="Times New Roman"/>
          <w:bCs/>
          <w:sz w:val="24"/>
          <w:szCs w:val="24"/>
        </w:rPr>
        <w:t>уменьшился</w:t>
      </w:r>
      <w:r w:rsidR="008C4A7E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="008C4A7E">
        <w:rPr>
          <w:rFonts w:ascii="Times New Roman" w:hAnsi="Times New Roman"/>
          <w:bCs/>
          <w:sz w:val="24"/>
          <w:szCs w:val="24"/>
        </w:rPr>
        <w:t>и составил 58,65</w:t>
      </w:r>
      <w:r w:rsidRPr="00BE6263">
        <w:rPr>
          <w:rFonts w:ascii="Times New Roman" w:hAnsi="Times New Roman"/>
          <w:bCs/>
          <w:sz w:val="24"/>
          <w:szCs w:val="24"/>
        </w:rPr>
        <w:t xml:space="preserve">%. </w:t>
      </w:r>
    </w:p>
    <w:p w14:paraId="64A8620B" w14:textId="10948147" w:rsidR="00D72AF5" w:rsidRPr="005F167F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8C4A7E">
        <w:rPr>
          <w:rFonts w:ascii="Times New Roman" w:hAnsi="Times New Roman"/>
          <w:bCs/>
          <w:sz w:val="24"/>
          <w:szCs w:val="24"/>
        </w:rPr>
        <w:t>334,0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8C4A7E">
        <w:rPr>
          <w:rFonts w:ascii="Times New Roman" w:hAnsi="Times New Roman"/>
          <w:bCs/>
          <w:sz w:val="24"/>
          <w:szCs w:val="24"/>
        </w:rPr>
        <w:t>103,53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</w:t>
      </w:r>
      <w:r w:rsidRPr="005F167F">
        <w:rPr>
          <w:rFonts w:ascii="Times New Roman" w:hAnsi="Times New Roman"/>
          <w:bCs/>
          <w:sz w:val="24"/>
          <w:szCs w:val="24"/>
        </w:rPr>
        <w:t xml:space="preserve">с </w:t>
      </w:r>
      <w:r w:rsidR="00BF7579" w:rsidRPr="005F167F">
        <w:rPr>
          <w:rFonts w:ascii="Times New Roman" w:hAnsi="Times New Roman"/>
          <w:bCs/>
          <w:sz w:val="24"/>
          <w:szCs w:val="24"/>
        </w:rPr>
        <w:t>2020</w:t>
      </w:r>
      <w:r w:rsidRPr="005F167F">
        <w:rPr>
          <w:rFonts w:ascii="Times New Roman" w:hAnsi="Times New Roman"/>
          <w:bCs/>
          <w:sz w:val="24"/>
          <w:szCs w:val="24"/>
        </w:rPr>
        <w:t xml:space="preserve"> годом </w:t>
      </w:r>
      <w:r w:rsidR="00F21584" w:rsidRPr="005F167F">
        <w:rPr>
          <w:rFonts w:ascii="Times New Roman" w:hAnsi="Times New Roman"/>
          <w:bCs/>
          <w:sz w:val="24"/>
          <w:szCs w:val="24"/>
        </w:rPr>
        <w:t>увеличился на 4.47</w:t>
      </w:r>
      <w:r w:rsidRPr="005F167F">
        <w:rPr>
          <w:rFonts w:ascii="Times New Roman" w:hAnsi="Times New Roman"/>
          <w:bCs/>
          <w:sz w:val="24"/>
          <w:szCs w:val="24"/>
        </w:rPr>
        <w:t xml:space="preserve"> %. </w:t>
      </w:r>
    </w:p>
    <w:p w14:paraId="2AC6247A" w14:textId="13DE9BA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5F167F">
        <w:rPr>
          <w:rFonts w:ascii="Times New Roman" w:hAnsi="Times New Roman"/>
          <w:bCs/>
          <w:sz w:val="24"/>
          <w:szCs w:val="24"/>
        </w:rPr>
        <w:t>Основными источниками доходов бюджета поселения являются: налог на доходы физических лиц (удельный</w:t>
      </w:r>
      <w:r w:rsidRPr="00BE6263">
        <w:rPr>
          <w:rFonts w:ascii="Times New Roman" w:hAnsi="Times New Roman"/>
          <w:bCs/>
          <w:sz w:val="24"/>
          <w:szCs w:val="24"/>
        </w:rPr>
        <w:t xml:space="preserve"> вес в структуре собственных доходов составил </w:t>
      </w:r>
      <w:r w:rsidR="005F167F">
        <w:rPr>
          <w:rFonts w:ascii="Times New Roman" w:hAnsi="Times New Roman"/>
          <w:bCs/>
          <w:sz w:val="24"/>
          <w:szCs w:val="24"/>
        </w:rPr>
        <w:t>9,04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5F167F">
        <w:rPr>
          <w:rFonts w:ascii="Times New Roman" w:hAnsi="Times New Roman"/>
          <w:bCs/>
          <w:sz w:val="24"/>
          <w:szCs w:val="24"/>
        </w:rPr>
        <w:t>55,68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5F167F">
        <w:rPr>
          <w:rFonts w:ascii="Times New Roman" w:hAnsi="Times New Roman"/>
          <w:bCs/>
          <w:sz w:val="24"/>
          <w:szCs w:val="24"/>
        </w:rPr>
        <w:t>26,38</w:t>
      </w:r>
      <w:r w:rsidRPr="00BE6263">
        <w:rPr>
          <w:rFonts w:ascii="Times New Roman" w:hAnsi="Times New Roman"/>
          <w:bCs/>
          <w:sz w:val="24"/>
          <w:szCs w:val="24"/>
        </w:rPr>
        <w:t xml:space="preserve"> %).</w:t>
      </w:r>
    </w:p>
    <w:p w14:paraId="0E72260E" w14:textId="6B32EE4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087374">
        <w:rPr>
          <w:rFonts w:ascii="Times New Roman" w:hAnsi="Times New Roman"/>
          <w:bCs/>
          <w:sz w:val="24"/>
          <w:szCs w:val="24"/>
        </w:rPr>
        <w:t>100.00</w:t>
      </w:r>
      <w:r w:rsidRPr="00BE6263">
        <w:rPr>
          <w:rFonts w:ascii="Times New Roman" w:hAnsi="Times New Roman"/>
          <w:bCs/>
          <w:sz w:val="24"/>
          <w:szCs w:val="24"/>
        </w:rPr>
        <w:t xml:space="preserve"> %. Фактическое поступление в бюджет поселения составило </w:t>
      </w:r>
      <w:r w:rsidR="005F167F">
        <w:rPr>
          <w:rFonts w:ascii="Times New Roman" w:hAnsi="Times New Roman"/>
          <w:bCs/>
          <w:sz w:val="24"/>
          <w:szCs w:val="24"/>
        </w:rPr>
        <w:t>90,0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17F16993" w14:textId="43C87379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-</w:t>
      </w:r>
      <w:r w:rsidRPr="00BE6263">
        <w:rPr>
          <w:rFonts w:ascii="Times New Roman" w:hAnsi="Times New Roman"/>
          <w:bCs/>
          <w:sz w:val="24"/>
          <w:szCs w:val="24"/>
        </w:rPr>
        <w:tab/>
        <w:t xml:space="preserve">Прочие неналоговые доходы   поступили в сумме </w:t>
      </w:r>
      <w:r w:rsidR="005F167F">
        <w:rPr>
          <w:rFonts w:ascii="Times New Roman" w:hAnsi="Times New Roman"/>
          <w:bCs/>
          <w:sz w:val="24"/>
          <w:szCs w:val="24"/>
        </w:rPr>
        <w:t>90,0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4577AF" w:rsidRPr="00BE6263">
        <w:rPr>
          <w:rFonts w:ascii="Times New Roman" w:hAnsi="Times New Roman"/>
          <w:bCs/>
          <w:sz w:val="24"/>
          <w:szCs w:val="24"/>
        </w:rPr>
        <w:t>100.0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4577AF" w:rsidRPr="00BE6263">
        <w:rPr>
          <w:rFonts w:ascii="Times New Roman" w:hAnsi="Times New Roman"/>
          <w:bCs/>
          <w:sz w:val="24"/>
          <w:szCs w:val="24"/>
        </w:rPr>
        <w:t>.</w:t>
      </w:r>
      <w:r w:rsidRPr="00BE6263">
        <w:rPr>
          <w:rFonts w:ascii="Times New Roman" w:hAnsi="Times New Roman"/>
          <w:bCs/>
          <w:sz w:val="24"/>
          <w:szCs w:val="24"/>
        </w:rPr>
        <w:t xml:space="preserve">  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5C15FFF4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составили </w:t>
      </w:r>
      <w:r w:rsidR="005F167F">
        <w:rPr>
          <w:rFonts w:ascii="Times New Roman" w:hAnsi="Times New Roman"/>
          <w:bCs/>
          <w:sz w:val="24"/>
          <w:szCs w:val="24"/>
        </w:rPr>
        <w:t>78,80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56E276D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Объем безвозмездных поступлений в </w:t>
      </w:r>
      <w:r w:rsidR="00BF7579">
        <w:rPr>
          <w:rFonts w:ascii="Times New Roman" w:hAnsi="Times New Roman"/>
          <w:bCs/>
          <w:sz w:val="24"/>
          <w:szCs w:val="24"/>
        </w:rPr>
        <w:t>2021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5F167F">
        <w:rPr>
          <w:rFonts w:ascii="Times New Roman" w:hAnsi="Times New Roman"/>
          <w:bCs/>
          <w:sz w:val="24"/>
          <w:szCs w:val="24"/>
        </w:rPr>
        <w:t>увеличился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</w:t>
      </w:r>
      <w:r w:rsidR="00BF7579">
        <w:rPr>
          <w:rFonts w:ascii="Times New Roman" w:hAnsi="Times New Roman"/>
          <w:bCs/>
          <w:sz w:val="24"/>
          <w:szCs w:val="24"/>
        </w:rPr>
        <w:t>2020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5F167F">
        <w:rPr>
          <w:rFonts w:ascii="Times New Roman" w:hAnsi="Times New Roman"/>
          <w:bCs/>
          <w:sz w:val="24"/>
          <w:szCs w:val="24"/>
        </w:rPr>
        <w:t>2986,9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>руб. (</w:t>
      </w:r>
      <w:r w:rsidRPr="00BE6263">
        <w:rPr>
          <w:rFonts w:ascii="Times New Roman" w:hAnsi="Times New Roman"/>
          <w:bCs/>
          <w:sz w:val="24"/>
          <w:szCs w:val="24"/>
        </w:rPr>
        <w:t xml:space="preserve">или </w:t>
      </w:r>
      <w:r w:rsidR="007F76F0">
        <w:rPr>
          <w:rFonts w:ascii="Times New Roman" w:hAnsi="Times New Roman"/>
          <w:bCs/>
          <w:sz w:val="24"/>
          <w:szCs w:val="24"/>
        </w:rPr>
        <w:t>78,80</w:t>
      </w:r>
      <w:r w:rsidRPr="00BE6263">
        <w:rPr>
          <w:rFonts w:ascii="Times New Roman" w:hAnsi="Times New Roman"/>
          <w:bCs/>
          <w:sz w:val="24"/>
          <w:szCs w:val="24"/>
        </w:rPr>
        <w:t xml:space="preserve">%) и составил </w:t>
      </w:r>
      <w:r w:rsidR="005F167F">
        <w:rPr>
          <w:rFonts w:ascii="Times New Roman" w:hAnsi="Times New Roman"/>
          <w:bCs/>
          <w:sz w:val="24"/>
          <w:szCs w:val="24"/>
        </w:rPr>
        <w:t>4705,8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Плановые показатели исполнены на </w:t>
      </w:r>
      <w:r w:rsidR="007F76F0">
        <w:rPr>
          <w:rFonts w:ascii="Times New Roman" w:hAnsi="Times New Roman"/>
          <w:bCs/>
          <w:sz w:val="24"/>
          <w:szCs w:val="24"/>
        </w:rPr>
        <w:t xml:space="preserve">100,00 </w:t>
      </w:r>
      <w:r w:rsidR="00087374">
        <w:rPr>
          <w:rFonts w:ascii="Times New Roman" w:hAnsi="Times New Roman"/>
          <w:bCs/>
          <w:sz w:val="24"/>
          <w:szCs w:val="24"/>
        </w:rPr>
        <w:t>%</w:t>
      </w:r>
      <w:r w:rsidRPr="00BE6263">
        <w:rPr>
          <w:rFonts w:ascii="Times New Roman" w:hAnsi="Times New Roman"/>
          <w:bCs/>
          <w:sz w:val="24"/>
          <w:szCs w:val="24"/>
        </w:rPr>
        <w:t>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28876CBB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270B2A">
        <w:rPr>
          <w:rFonts w:ascii="Times New Roman" w:hAnsi="Times New Roman"/>
          <w:sz w:val="24"/>
          <w:szCs w:val="24"/>
        </w:rPr>
        <w:t>4307,0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270B2A">
        <w:rPr>
          <w:rFonts w:ascii="Times New Roman" w:hAnsi="Times New Roman"/>
          <w:sz w:val="24"/>
          <w:szCs w:val="24"/>
        </w:rPr>
        <w:t>7020,6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270B2A">
        <w:rPr>
          <w:rFonts w:ascii="Times New Roman" w:hAnsi="Times New Roman"/>
          <w:color w:val="000000"/>
          <w:sz w:val="24"/>
          <w:szCs w:val="24"/>
        </w:rPr>
        <w:t>2713,6</w:t>
      </w:r>
      <w:r w:rsidRPr="00BE6263">
        <w:rPr>
          <w:rFonts w:ascii="Times New Roman" w:hAnsi="Times New Roman"/>
          <w:sz w:val="24"/>
          <w:szCs w:val="24"/>
        </w:rPr>
        <w:t xml:space="preserve">  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70B2A">
        <w:rPr>
          <w:rFonts w:ascii="Times New Roman" w:hAnsi="Times New Roman"/>
          <w:sz w:val="24"/>
          <w:szCs w:val="24"/>
        </w:rPr>
        <w:t>63,30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</w:t>
      </w:r>
      <w:r w:rsidRPr="00BE6263">
        <w:rPr>
          <w:rFonts w:ascii="Times New Roman" w:hAnsi="Times New Roman"/>
          <w:sz w:val="24"/>
          <w:szCs w:val="24"/>
        </w:rPr>
        <w:lastRenderedPageBreak/>
        <w:t>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6E6306CA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BF7579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>№</w:t>
            </w:r>
            <w:r w:rsidR="00087374">
              <w:rPr>
                <w:rFonts w:ascii="Times New Roman" w:hAnsi="Times New Roman"/>
              </w:rPr>
              <w:t>12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270B2A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270B2A" w:rsidRPr="00E30433" w:rsidRDefault="00270B2A" w:rsidP="00270B2A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4E14E565" w:rsidR="00270B2A" w:rsidRPr="00270B2A" w:rsidRDefault="00270B2A" w:rsidP="00270B2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70B2A">
              <w:rPr>
                <w:rFonts w:ascii="Times New Roman" w:hAnsi="Times New Roman"/>
                <w:b/>
                <w:bCs/>
                <w:color w:val="000000"/>
              </w:rPr>
              <w:t>4307,0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3291278E" w:rsidR="00270B2A" w:rsidRPr="00270B2A" w:rsidRDefault="00270B2A" w:rsidP="00270B2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70B2A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79BC565A" w:rsidR="00270B2A" w:rsidRPr="00270B2A" w:rsidRDefault="00270B2A" w:rsidP="00270B2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70B2A">
              <w:rPr>
                <w:rFonts w:ascii="Times New Roman" w:hAnsi="Times New Roman"/>
                <w:b/>
                <w:bCs/>
                <w:color w:val="000000"/>
              </w:rPr>
              <w:t>7020,6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293E21CA" w:rsidR="00270B2A" w:rsidRPr="00270B2A" w:rsidRDefault="00270B2A" w:rsidP="00270B2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70B2A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3B3759A7" w:rsidR="00270B2A" w:rsidRPr="00270B2A" w:rsidRDefault="00270B2A" w:rsidP="00270B2A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70B2A">
              <w:rPr>
                <w:rFonts w:ascii="Times New Roman" w:hAnsi="Times New Roman"/>
                <w:b/>
                <w:bCs/>
                <w:color w:val="000000"/>
              </w:rPr>
              <w:t>2713,6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58D0F375" w:rsidR="00270B2A" w:rsidRPr="00270B2A" w:rsidRDefault="00270B2A" w:rsidP="00270B2A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270B2A">
              <w:rPr>
                <w:rFonts w:ascii="Times New Roman" w:hAnsi="Times New Roman"/>
                <w:b/>
                <w:bCs/>
                <w:color w:val="000000"/>
              </w:rPr>
              <w:t>163,00</w:t>
            </w:r>
          </w:p>
        </w:tc>
        <w:tc>
          <w:tcPr>
            <w:tcW w:w="980" w:type="dxa"/>
            <w:vAlign w:val="bottom"/>
          </w:tcPr>
          <w:p w14:paraId="2D716C67" w14:textId="77777777" w:rsidR="00270B2A" w:rsidRDefault="00270B2A" w:rsidP="00270B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124,03</w:t>
            </w:r>
          </w:p>
        </w:tc>
      </w:tr>
      <w:tr w:rsidR="00270B2A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270B2A" w:rsidRPr="00E30433" w:rsidRDefault="00270B2A" w:rsidP="00270B2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47A35E6C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1560,9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3F32B961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36,24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1D98A361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2409,6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0B434CB7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34,32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2682AC80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848,7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3C62DEBE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154,37</w:t>
            </w:r>
          </w:p>
        </w:tc>
        <w:tc>
          <w:tcPr>
            <w:tcW w:w="980" w:type="dxa"/>
            <w:vAlign w:val="bottom"/>
          </w:tcPr>
          <w:p w14:paraId="66785F06" w14:textId="77777777" w:rsidR="00270B2A" w:rsidRDefault="00270B2A" w:rsidP="00270B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98,92</w:t>
            </w:r>
          </w:p>
        </w:tc>
      </w:tr>
      <w:tr w:rsidR="00270B2A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270B2A" w:rsidRPr="00E30433" w:rsidRDefault="00270B2A" w:rsidP="00270B2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2184AEC2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457AC316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2,20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02DF3DAD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4585259B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1,35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4FE3EA42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6914455C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6ACC2337" w14:textId="77777777" w:rsidR="00270B2A" w:rsidRDefault="00270B2A" w:rsidP="00270B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270B2A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270B2A" w:rsidRPr="00E30433" w:rsidRDefault="00270B2A" w:rsidP="00270B2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5D04A6AA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57,2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793480A6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1,33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01CA44C6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3B425298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0,82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6CA84E70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2215FD7A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100,17</w:t>
            </w:r>
          </w:p>
        </w:tc>
        <w:tc>
          <w:tcPr>
            <w:tcW w:w="980" w:type="dxa"/>
            <w:vAlign w:val="bottom"/>
          </w:tcPr>
          <w:p w14:paraId="205B2B9A" w14:textId="77777777" w:rsidR="00270B2A" w:rsidRDefault="00270B2A" w:rsidP="00270B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333,02</w:t>
            </w:r>
          </w:p>
        </w:tc>
      </w:tr>
      <w:tr w:rsidR="00270B2A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270B2A" w:rsidRPr="00E30433" w:rsidRDefault="00270B2A" w:rsidP="00270B2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53AF35C5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669,0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5BC878E9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15,53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2E615242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1232,3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44958CEB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17,55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517F3D51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563,3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1B2F9347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184,20</w:t>
            </w:r>
          </w:p>
        </w:tc>
        <w:tc>
          <w:tcPr>
            <w:tcW w:w="980" w:type="dxa"/>
            <w:vAlign w:val="bottom"/>
          </w:tcPr>
          <w:p w14:paraId="5C7F1FF7" w14:textId="77777777" w:rsidR="00270B2A" w:rsidRDefault="00270B2A" w:rsidP="00270B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878,00</w:t>
            </w:r>
          </w:p>
        </w:tc>
      </w:tr>
      <w:tr w:rsidR="00270B2A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270B2A" w:rsidRPr="00E30433" w:rsidRDefault="00270B2A" w:rsidP="00270B2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1311988E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1772,9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5F921FE8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41,16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196948AF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3064,4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28E41AD9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43,65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1CDABF70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1291,5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7ED14A75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172,85</w:t>
            </w:r>
          </w:p>
        </w:tc>
        <w:tc>
          <w:tcPr>
            <w:tcW w:w="980" w:type="dxa"/>
            <w:vAlign w:val="bottom"/>
          </w:tcPr>
          <w:p w14:paraId="60458088" w14:textId="77777777" w:rsidR="00270B2A" w:rsidRDefault="00270B2A" w:rsidP="00270B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270B2A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270B2A" w:rsidRPr="00E30433" w:rsidRDefault="00270B2A" w:rsidP="00270B2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4A4A6928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5585333F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4C316A74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592E7320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2F280317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14EE9A33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136939EA" w14:textId="77777777" w:rsidR="00270B2A" w:rsidRDefault="00270B2A" w:rsidP="00270B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  <w:tr w:rsidR="00270B2A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270B2A" w:rsidRPr="00E30433" w:rsidRDefault="00270B2A" w:rsidP="00270B2A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54550E28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3240F741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7CC46FBB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59E69536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0BD0B591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5EB4F98B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655BD9B7" w14:textId="77777777" w:rsidR="00270B2A" w:rsidRDefault="00270B2A" w:rsidP="00270B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44,00</w:t>
            </w:r>
          </w:p>
        </w:tc>
      </w:tr>
      <w:tr w:rsidR="00270B2A" w14:paraId="05FF75D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9BBA2" w14:textId="289B5CC6" w:rsidR="00270B2A" w:rsidRPr="00E30433" w:rsidRDefault="00270B2A" w:rsidP="00270B2A">
            <w:pPr>
              <w:rPr>
                <w:rFonts w:ascii="Times New Roman" w:hAnsi="Times New Roman"/>
                <w:color w:val="000000"/>
              </w:rPr>
            </w:pPr>
            <w:r w:rsidRPr="00087374">
              <w:rPr>
                <w:rFonts w:ascii="Times New Roman" w:hAnsi="Times New Roman"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F192" w14:textId="259BD007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108,9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33EF6" w14:textId="3DFECD1D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2,53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5ACE" w14:textId="383495D2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118,9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F58FE" w14:textId="29826E9D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1,69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5DF0A" w14:textId="51692AE0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6982" w14:textId="45481E91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109,18</w:t>
            </w:r>
          </w:p>
        </w:tc>
        <w:tc>
          <w:tcPr>
            <w:tcW w:w="980" w:type="dxa"/>
            <w:vAlign w:val="bottom"/>
          </w:tcPr>
          <w:p w14:paraId="3D9E8920" w14:textId="77777777" w:rsidR="00270B2A" w:rsidRDefault="00270B2A" w:rsidP="00270B2A">
            <w:pPr>
              <w:jc w:val="right"/>
              <w:rPr>
                <w:color w:val="000000"/>
              </w:rPr>
            </w:pPr>
          </w:p>
        </w:tc>
      </w:tr>
      <w:tr w:rsidR="00270B2A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63E3005B" w:rsidR="00270B2A" w:rsidRPr="00E30433" w:rsidRDefault="00270B2A" w:rsidP="00270B2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1C2F057E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43,3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3B06D75E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1,01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4047AC53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43,3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6BD3636C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605121F7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0BB58FD2" w:rsidR="00270B2A" w:rsidRPr="00270B2A" w:rsidRDefault="00270B2A" w:rsidP="00270B2A">
            <w:pPr>
              <w:jc w:val="right"/>
              <w:rPr>
                <w:rFonts w:ascii="Times New Roman" w:hAnsi="Times New Roman"/>
                <w:color w:val="000000"/>
              </w:rPr>
            </w:pPr>
            <w:r w:rsidRPr="00270B2A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4424256F" w14:textId="77777777" w:rsidR="00270B2A" w:rsidRDefault="00270B2A" w:rsidP="00270B2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100,00</w:t>
            </w:r>
          </w:p>
        </w:tc>
      </w:tr>
    </w:tbl>
    <w:p w14:paraId="64E5AE4F" w14:textId="4C3F3A3F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123BCB">
        <w:rPr>
          <w:rFonts w:ascii="Times New Roman" w:hAnsi="Times New Roman"/>
          <w:sz w:val="24"/>
          <w:szCs w:val="24"/>
        </w:rPr>
        <w:t>36,24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123BCB">
        <w:rPr>
          <w:rFonts w:ascii="Times New Roman" w:hAnsi="Times New Roman"/>
          <w:sz w:val="24"/>
          <w:szCs w:val="24"/>
        </w:rPr>
        <w:t>1560,9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123BCB">
        <w:rPr>
          <w:rFonts w:ascii="Times New Roman" w:hAnsi="Times New Roman"/>
          <w:sz w:val="24"/>
          <w:szCs w:val="24"/>
        </w:rPr>
        <w:t>15,53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123BCB">
        <w:rPr>
          <w:rFonts w:ascii="Times New Roman" w:hAnsi="Times New Roman"/>
          <w:sz w:val="24"/>
          <w:szCs w:val="24"/>
        </w:rPr>
        <w:t>669</w:t>
      </w:r>
      <w:r w:rsidR="00FB7931" w:rsidRPr="00BE6263">
        <w:rPr>
          <w:rFonts w:ascii="Times New Roman" w:hAnsi="Times New Roman"/>
          <w:sz w:val="24"/>
          <w:szCs w:val="24"/>
        </w:rPr>
        <w:t>.0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123BCB">
        <w:rPr>
          <w:rFonts w:ascii="Times New Roman" w:hAnsi="Times New Roman"/>
          <w:sz w:val="24"/>
          <w:szCs w:val="24"/>
        </w:rPr>
        <w:t>2,53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087374">
        <w:rPr>
          <w:rFonts w:ascii="Times New Roman" w:hAnsi="Times New Roman"/>
          <w:sz w:val="24"/>
          <w:szCs w:val="24"/>
        </w:rPr>
        <w:t>108.9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123BCB">
        <w:rPr>
          <w:rFonts w:ascii="Times New Roman" w:hAnsi="Times New Roman"/>
          <w:sz w:val="24"/>
          <w:szCs w:val="24"/>
        </w:rPr>
        <w:t xml:space="preserve">41,16 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123BCB">
        <w:rPr>
          <w:rFonts w:ascii="Times New Roman" w:hAnsi="Times New Roman"/>
          <w:sz w:val="24"/>
          <w:szCs w:val="24"/>
        </w:rPr>
        <w:t>1772,9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09DF6376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20DF8C82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BF7579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00BB3BB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BF7579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18B6826A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BF7579">
              <w:rPr>
                <w:rFonts w:ascii="Times New Roman" w:hAnsi="Times New Roman"/>
              </w:rPr>
              <w:t>2021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0A904CF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BF7579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3BC86152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BF7579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123BCB" w:rsidRPr="006E630E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123BCB" w:rsidRPr="00E30433" w:rsidRDefault="00123BCB" w:rsidP="00123BC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2FB2F801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1654,2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7767CBB5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2409,6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44FE2044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2324,5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07EF7EFD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40,17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0EF066B7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96,47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3E167A0C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670,3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77C00558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140,52</w:t>
            </w:r>
          </w:p>
        </w:tc>
      </w:tr>
      <w:tr w:rsidR="00123BCB" w:rsidRPr="006E630E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123BCB" w:rsidRPr="00E30433" w:rsidRDefault="00123BCB" w:rsidP="00123BC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lastRenderedPageBreak/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5C6DB83F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1D072210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1C145781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94,8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302B91C3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1,64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60D3A51C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5B8B1C2C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4E15203C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115,19</w:t>
            </w:r>
          </w:p>
        </w:tc>
      </w:tr>
      <w:tr w:rsidR="00123BCB" w:rsidRPr="006E630E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123BCB" w:rsidRPr="00E30433" w:rsidRDefault="00123BCB" w:rsidP="00123BC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780F070F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33,8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45A2B5A1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4A0B6DF3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57,3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30E5608E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0,99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622B123C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017D94D6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23,5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6AD91905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169,53</w:t>
            </w:r>
          </w:p>
        </w:tc>
      </w:tr>
      <w:tr w:rsidR="00123BCB" w:rsidRPr="006E630E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123BCB" w:rsidRPr="00E30433" w:rsidRDefault="00123BCB" w:rsidP="00123BC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47E9C704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1525,9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74B33E5B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1232,3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1E808C36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528,5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5862DA5C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9,13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719BB972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42,89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1ADBE5AC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-997,4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7A18572C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34,64</w:t>
            </w:r>
          </w:p>
        </w:tc>
      </w:tr>
      <w:tr w:rsidR="00123BCB" w:rsidRPr="006E630E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123BCB" w:rsidRPr="00E30433" w:rsidRDefault="00123BCB" w:rsidP="00123BC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153F7693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175,6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33CF4517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3064,4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06DF9C68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2619,4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043BF5D2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45,27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69D71505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85,48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07857EA8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2443,8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115FBF3A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1491,69</w:t>
            </w:r>
          </w:p>
        </w:tc>
      </w:tr>
      <w:tr w:rsidR="00123BCB" w:rsidRPr="006E630E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123BCB" w:rsidRPr="00E30433" w:rsidRDefault="00123BCB" w:rsidP="00123BC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73EF1787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188D816A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2FF8EB82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02B89743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67F18410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1A57DCC2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5C17F9EA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#ДЕЛ/0!</w:t>
            </w:r>
          </w:p>
        </w:tc>
      </w:tr>
      <w:tr w:rsidR="00123BCB" w:rsidRPr="006E630E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123BCB" w:rsidRPr="00E30433" w:rsidRDefault="00123BCB" w:rsidP="00123BC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658DA4BD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40D27591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2A4FAEBB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62FE99D5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7885DB99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#ДЕЛ/0!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2350D23D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43801BC2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23BCB" w:rsidRPr="006E630E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123BCB" w:rsidRPr="00E30433" w:rsidRDefault="00123BCB" w:rsidP="00123BCB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6A336BDB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108,9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71F16003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118,9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39402CAF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118,9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69C06C8D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2,05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336DADF1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2DB5DA61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5052333B" w:rsidR="00123BCB" w:rsidRPr="00123BCB" w:rsidRDefault="00123BCB" w:rsidP="00123BCB">
            <w:pPr>
              <w:jc w:val="right"/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109,18</w:t>
            </w:r>
          </w:p>
        </w:tc>
      </w:tr>
      <w:tr w:rsidR="00123BCB" w:rsidRPr="006E630E" w14:paraId="31E2C30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A99BB" w14:textId="1660FF26" w:rsidR="00123BCB" w:rsidRPr="00123BCB" w:rsidRDefault="00123BCB" w:rsidP="00123BCB">
            <w:pPr>
              <w:rPr>
                <w:rFonts w:ascii="Times New Roman" w:hAnsi="Times New Roman"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469E" w14:textId="77CBA2F6" w:rsidR="00123BCB" w:rsidRPr="00123BCB" w:rsidRDefault="00123BCB" w:rsidP="00123BC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43,3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9F144" w14:textId="23FACB46" w:rsidR="00123BCB" w:rsidRPr="00123BCB" w:rsidRDefault="00123BCB" w:rsidP="00123BC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99DAF" w14:textId="4452DD1D" w:rsidR="00123BCB" w:rsidRPr="00123BCB" w:rsidRDefault="00123BCB" w:rsidP="00123BC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43,3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133690" w14:textId="30895FDF" w:rsidR="00123BCB" w:rsidRPr="00123BCB" w:rsidRDefault="00123BCB" w:rsidP="00123BC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0,75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1130C" w14:textId="3E470812" w:rsidR="00123BCB" w:rsidRPr="00123BCB" w:rsidRDefault="00123BCB" w:rsidP="00123BC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479F2" w14:textId="0BB2705F" w:rsidR="00123BCB" w:rsidRPr="00123BCB" w:rsidRDefault="00123BCB" w:rsidP="00123BC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6F070" w14:textId="7210FE1E" w:rsidR="00123BCB" w:rsidRPr="00123BCB" w:rsidRDefault="00123BCB" w:rsidP="00123BC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23BCB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123BCB" w:rsidRPr="006E630E" w14:paraId="0EA5B5A0" w14:textId="77777777" w:rsidTr="003F0B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123BCB" w:rsidRPr="00E30433" w:rsidRDefault="00123BCB" w:rsidP="00123BCB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7C60FBB1" w:rsidR="00123BCB" w:rsidRPr="00123BCB" w:rsidRDefault="00123BCB" w:rsidP="00123BC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23BCB">
              <w:rPr>
                <w:rFonts w:ascii="Times New Roman" w:hAnsi="Times New Roman"/>
                <w:b/>
                <w:bCs/>
                <w:color w:val="000000"/>
              </w:rPr>
              <w:t>3 629,0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5D668116" w:rsidR="00123BCB" w:rsidRPr="00123BCB" w:rsidRDefault="00123BCB" w:rsidP="00123BC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23BCB">
              <w:rPr>
                <w:rFonts w:ascii="Times New Roman" w:hAnsi="Times New Roman"/>
                <w:b/>
                <w:bCs/>
                <w:color w:val="000000"/>
              </w:rPr>
              <w:t>7 020,6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1C455D3F" w:rsidR="00123BCB" w:rsidRPr="00123BCB" w:rsidRDefault="00123BCB" w:rsidP="00123BC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23BCB">
              <w:rPr>
                <w:rFonts w:ascii="Times New Roman" w:hAnsi="Times New Roman"/>
                <w:b/>
                <w:bCs/>
                <w:color w:val="000000"/>
              </w:rPr>
              <w:t>5786,7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0671BC67" w:rsidR="00123BCB" w:rsidRPr="00123BCB" w:rsidRDefault="00123BCB" w:rsidP="00123BC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23BCB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6A3ED35F" w:rsidR="00123BCB" w:rsidRPr="00123BCB" w:rsidRDefault="00123BCB" w:rsidP="00123BCB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23BCB">
              <w:rPr>
                <w:rFonts w:ascii="Times New Roman" w:hAnsi="Times New Roman"/>
                <w:b/>
                <w:bCs/>
                <w:color w:val="000000"/>
              </w:rPr>
              <w:t>82,42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391E1482" w:rsidR="00123BCB" w:rsidRPr="00123BCB" w:rsidRDefault="00123BCB" w:rsidP="00123BC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23BCB">
              <w:rPr>
                <w:rFonts w:ascii="Times New Roman" w:hAnsi="Times New Roman"/>
                <w:b/>
                <w:bCs/>
                <w:color w:val="000000"/>
              </w:rPr>
              <w:t>2157,7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38A63730" w:rsidR="00123BCB" w:rsidRPr="00123BCB" w:rsidRDefault="00123BCB" w:rsidP="00123BCB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23BCB">
              <w:rPr>
                <w:rFonts w:ascii="Times New Roman" w:hAnsi="Times New Roman"/>
                <w:b/>
                <w:bCs/>
                <w:color w:val="000000"/>
              </w:rPr>
              <w:t>159,46</w:t>
            </w:r>
          </w:p>
        </w:tc>
      </w:tr>
    </w:tbl>
    <w:p w14:paraId="4A5F8170" w14:textId="58EB5645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BF7579">
        <w:rPr>
          <w:rFonts w:ascii="Times New Roman" w:hAnsi="Times New Roman"/>
          <w:sz w:val="24"/>
          <w:szCs w:val="24"/>
        </w:rPr>
        <w:t>2021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087374">
        <w:rPr>
          <w:rFonts w:ascii="Times New Roman" w:hAnsi="Times New Roman"/>
          <w:sz w:val="24"/>
          <w:szCs w:val="24"/>
        </w:rPr>
        <w:t>73.92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432749AE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выполнены на </w:t>
      </w:r>
      <w:r w:rsidR="00133396">
        <w:rPr>
          <w:rFonts w:ascii="Times New Roman" w:hAnsi="Times New Roman"/>
          <w:sz w:val="24"/>
          <w:szCs w:val="24"/>
        </w:rPr>
        <w:t>100,00</w:t>
      </w:r>
      <w:r w:rsidRPr="00BE6263">
        <w:rPr>
          <w:rFonts w:ascii="Times New Roman" w:hAnsi="Times New Roman"/>
          <w:sz w:val="24"/>
          <w:szCs w:val="24"/>
        </w:rPr>
        <w:t xml:space="preserve">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 xml:space="preserve">, </w:t>
      </w:r>
      <w:r w:rsidR="00133396" w:rsidRPr="00133396">
        <w:rPr>
          <w:rFonts w:ascii="Times New Roman" w:hAnsi="Times New Roman"/>
          <w:sz w:val="24"/>
          <w:szCs w:val="24"/>
        </w:rPr>
        <w:t xml:space="preserve">«Национальная безопасность и правоохранительная деятельность», </w:t>
      </w:r>
      <w:r w:rsidR="00431B58" w:rsidRPr="00BE6263">
        <w:rPr>
          <w:rFonts w:ascii="Times New Roman" w:hAnsi="Times New Roman"/>
          <w:sz w:val="24"/>
          <w:szCs w:val="24"/>
        </w:rPr>
        <w:t>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3F66D1">
        <w:rPr>
          <w:rFonts w:ascii="Times New Roman" w:hAnsi="Times New Roman"/>
          <w:sz w:val="24"/>
          <w:szCs w:val="24"/>
        </w:rPr>
        <w:t>, «Социальная политика»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5542732C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», «</w:t>
      </w:r>
      <w:r w:rsidRPr="00BE6263">
        <w:rPr>
          <w:rFonts w:ascii="Times New Roman" w:hAnsi="Times New Roman"/>
          <w:sz w:val="24"/>
          <w:szCs w:val="24"/>
        </w:rPr>
        <w:t xml:space="preserve">Жилищно-коммунальное хозяйство».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0B635569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133396">
        <w:rPr>
          <w:rFonts w:ascii="Times New Roman" w:hAnsi="Times New Roman"/>
          <w:sz w:val="24"/>
          <w:szCs w:val="24"/>
        </w:rPr>
        <w:t>2324,5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133396">
        <w:rPr>
          <w:rFonts w:ascii="Times New Roman" w:hAnsi="Times New Roman"/>
          <w:sz w:val="24"/>
          <w:szCs w:val="24"/>
        </w:rPr>
        <w:t>96,47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133396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133396">
        <w:rPr>
          <w:rFonts w:ascii="Times New Roman" w:hAnsi="Times New Roman"/>
          <w:sz w:val="24"/>
          <w:szCs w:val="24"/>
        </w:rPr>
        <w:t>670,3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133396">
        <w:rPr>
          <w:rFonts w:ascii="Times New Roman" w:hAnsi="Times New Roman"/>
          <w:sz w:val="24"/>
          <w:szCs w:val="24"/>
        </w:rPr>
        <w:t>40,52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4EC7B0E2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-«Национальная оборона» исполнены в сумме </w:t>
      </w:r>
      <w:r w:rsidR="00133396">
        <w:rPr>
          <w:rFonts w:ascii="Times New Roman" w:hAnsi="Times New Roman"/>
          <w:sz w:val="24"/>
          <w:szCs w:val="24"/>
        </w:rPr>
        <w:t>94,8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133396">
        <w:rPr>
          <w:rFonts w:ascii="Times New Roman" w:hAnsi="Times New Roman"/>
          <w:sz w:val="24"/>
          <w:szCs w:val="24"/>
        </w:rPr>
        <w:t>12,5</w:t>
      </w:r>
      <w:r w:rsidRPr="00BE6263">
        <w:rPr>
          <w:rFonts w:ascii="Times New Roman" w:hAnsi="Times New Roman"/>
          <w:sz w:val="24"/>
          <w:szCs w:val="24"/>
        </w:rPr>
        <w:t xml:space="preserve"> тыс. руб. (на </w:t>
      </w:r>
      <w:r w:rsidR="00133396">
        <w:rPr>
          <w:rFonts w:ascii="Times New Roman" w:hAnsi="Times New Roman"/>
          <w:sz w:val="24"/>
          <w:szCs w:val="24"/>
        </w:rPr>
        <w:t>15,19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5336304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133396">
        <w:rPr>
          <w:rFonts w:ascii="Times New Roman" w:hAnsi="Times New Roman"/>
          <w:sz w:val="24"/>
          <w:szCs w:val="24"/>
        </w:rPr>
        <w:t>57,3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133396">
        <w:rPr>
          <w:rFonts w:ascii="Times New Roman" w:hAnsi="Times New Roman"/>
          <w:sz w:val="24"/>
          <w:szCs w:val="24"/>
        </w:rPr>
        <w:t>100,00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133396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23.5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133396">
        <w:rPr>
          <w:rFonts w:ascii="Times New Roman" w:hAnsi="Times New Roman"/>
          <w:sz w:val="24"/>
          <w:szCs w:val="24"/>
        </w:rPr>
        <w:t>69,53</w:t>
      </w:r>
      <w:r w:rsidRPr="00BE6263">
        <w:rPr>
          <w:rFonts w:ascii="Times New Roman" w:hAnsi="Times New Roman"/>
          <w:sz w:val="24"/>
          <w:szCs w:val="24"/>
        </w:rPr>
        <w:t xml:space="preserve">%). </w:t>
      </w:r>
    </w:p>
    <w:p w14:paraId="4174A423" w14:textId="68181B6B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133396">
        <w:rPr>
          <w:rFonts w:ascii="Times New Roman" w:hAnsi="Times New Roman"/>
          <w:sz w:val="24"/>
          <w:szCs w:val="24"/>
        </w:rPr>
        <w:t>528,5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133396">
        <w:rPr>
          <w:rFonts w:ascii="Times New Roman" w:hAnsi="Times New Roman"/>
          <w:sz w:val="24"/>
          <w:szCs w:val="24"/>
        </w:rPr>
        <w:t>42,89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403280" w:rsidRPr="00BE6263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133396">
        <w:rPr>
          <w:rFonts w:ascii="Times New Roman" w:hAnsi="Times New Roman"/>
          <w:sz w:val="24"/>
          <w:szCs w:val="24"/>
        </w:rPr>
        <w:t>997,4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133396">
        <w:rPr>
          <w:rFonts w:ascii="Times New Roman" w:hAnsi="Times New Roman"/>
          <w:sz w:val="24"/>
          <w:szCs w:val="24"/>
        </w:rPr>
        <w:t>34,64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5BCC7069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133396">
        <w:rPr>
          <w:rFonts w:ascii="Times New Roman" w:hAnsi="Times New Roman"/>
          <w:sz w:val="24"/>
          <w:szCs w:val="24"/>
        </w:rPr>
        <w:t>2619,4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7F497C">
        <w:rPr>
          <w:rFonts w:ascii="Times New Roman" w:hAnsi="Times New Roman"/>
          <w:sz w:val="24"/>
          <w:szCs w:val="24"/>
        </w:rPr>
        <w:t>85,48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</w:t>
      </w:r>
      <w:bookmarkStart w:id="0" w:name="_Hlk99462543"/>
      <w:r w:rsidRPr="00BE6263">
        <w:rPr>
          <w:rFonts w:ascii="Times New Roman" w:hAnsi="Times New Roman"/>
          <w:sz w:val="24"/>
          <w:szCs w:val="24"/>
        </w:rPr>
        <w:t xml:space="preserve">По сравнению с предыдущим годом расходы увеличились на </w:t>
      </w:r>
      <w:r w:rsidR="007F497C">
        <w:rPr>
          <w:rFonts w:ascii="Times New Roman" w:hAnsi="Times New Roman"/>
          <w:sz w:val="24"/>
          <w:szCs w:val="24"/>
        </w:rPr>
        <w:t>2443,8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3F66D1">
        <w:rPr>
          <w:rFonts w:ascii="Times New Roman" w:hAnsi="Times New Roman"/>
          <w:sz w:val="24"/>
          <w:szCs w:val="24"/>
        </w:rPr>
        <w:t xml:space="preserve">в </w:t>
      </w:r>
      <w:r w:rsidR="007F497C">
        <w:rPr>
          <w:rFonts w:ascii="Times New Roman" w:hAnsi="Times New Roman"/>
          <w:sz w:val="24"/>
          <w:szCs w:val="24"/>
        </w:rPr>
        <w:t>14,9</w:t>
      </w:r>
      <w:r w:rsidR="003F66D1">
        <w:rPr>
          <w:rFonts w:ascii="Times New Roman" w:hAnsi="Times New Roman"/>
          <w:sz w:val="24"/>
          <w:szCs w:val="24"/>
        </w:rPr>
        <w:t xml:space="preserve"> раза</w:t>
      </w:r>
      <w:r w:rsidRPr="00BE6263">
        <w:rPr>
          <w:rFonts w:ascii="Times New Roman" w:hAnsi="Times New Roman"/>
          <w:sz w:val="24"/>
          <w:szCs w:val="24"/>
        </w:rPr>
        <w:t>)</w:t>
      </w:r>
      <w:bookmarkEnd w:id="0"/>
      <w:r w:rsidRPr="00BE6263">
        <w:rPr>
          <w:rFonts w:ascii="Times New Roman" w:hAnsi="Times New Roman"/>
          <w:sz w:val="24"/>
          <w:szCs w:val="24"/>
        </w:rPr>
        <w:t>;</w:t>
      </w:r>
    </w:p>
    <w:p w14:paraId="198B76FC" w14:textId="426238F6" w:rsidR="00431B58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- «Культура, кинематография» исполнены в сумме </w:t>
      </w:r>
      <w:r w:rsidR="007F497C">
        <w:rPr>
          <w:rFonts w:ascii="Times New Roman" w:hAnsi="Times New Roman"/>
          <w:sz w:val="24"/>
          <w:szCs w:val="24"/>
        </w:rPr>
        <w:t>118,9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</w:t>
      </w:r>
      <w:r w:rsidR="007F497C">
        <w:rPr>
          <w:rFonts w:ascii="Times New Roman" w:hAnsi="Times New Roman"/>
          <w:sz w:val="24"/>
          <w:szCs w:val="24"/>
        </w:rPr>
        <w:t>,</w:t>
      </w:r>
      <w:r w:rsidR="00403280" w:rsidRPr="00BE6263">
        <w:rPr>
          <w:rFonts w:ascii="Times New Roman" w:hAnsi="Times New Roman"/>
          <w:sz w:val="24"/>
          <w:szCs w:val="24"/>
        </w:rPr>
        <w:t>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</w:t>
      </w:r>
      <w:r w:rsidR="007F497C" w:rsidRPr="007F497C">
        <w:rPr>
          <w:rFonts w:ascii="Times New Roman" w:hAnsi="Times New Roman"/>
          <w:sz w:val="24"/>
          <w:szCs w:val="24"/>
        </w:rPr>
        <w:t xml:space="preserve">По сравнению с предыдущим годом расходы увеличились на </w:t>
      </w:r>
      <w:r w:rsidR="007F497C">
        <w:rPr>
          <w:rFonts w:ascii="Times New Roman" w:hAnsi="Times New Roman"/>
          <w:sz w:val="24"/>
          <w:szCs w:val="24"/>
        </w:rPr>
        <w:t>10,0</w:t>
      </w:r>
      <w:r w:rsidR="007F497C" w:rsidRPr="007F497C">
        <w:rPr>
          <w:rFonts w:ascii="Times New Roman" w:hAnsi="Times New Roman"/>
          <w:sz w:val="24"/>
          <w:szCs w:val="24"/>
        </w:rPr>
        <w:t xml:space="preserve"> тыс. руб. (</w:t>
      </w:r>
      <w:r w:rsidR="007F497C">
        <w:rPr>
          <w:rFonts w:ascii="Times New Roman" w:hAnsi="Times New Roman"/>
          <w:sz w:val="24"/>
          <w:szCs w:val="24"/>
        </w:rPr>
        <w:t>9,18%</w:t>
      </w:r>
      <w:r w:rsidR="007F497C" w:rsidRPr="007F497C">
        <w:rPr>
          <w:rFonts w:ascii="Times New Roman" w:hAnsi="Times New Roman"/>
          <w:sz w:val="24"/>
          <w:szCs w:val="24"/>
        </w:rPr>
        <w:t>)</w:t>
      </w:r>
      <w:r w:rsidR="007F497C">
        <w:rPr>
          <w:rFonts w:ascii="Times New Roman" w:hAnsi="Times New Roman"/>
          <w:sz w:val="24"/>
          <w:szCs w:val="24"/>
        </w:rPr>
        <w:t>;</w:t>
      </w:r>
    </w:p>
    <w:p w14:paraId="611D5E1C" w14:textId="5B15FF00" w:rsidR="003F66D1" w:rsidRPr="00BE6263" w:rsidRDefault="003F66D1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3F66D1"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</w:rPr>
        <w:t>Социальная политика</w:t>
      </w:r>
      <w:r w:rsidRPr="003F66D1">
        <w:rPr>
          <w:rFonts w:ascii="Times New Roman" w:hAnsi="Times New Roman"/>
          <w:sz w:val="24"/>
          <w:szCs w:val="24"/>
        </w:rPr>
        <w:t xml:space="preserve">» исполнены в сумме </w:t>
      </w:r>
      <w:r>
        <w:rPr>
          <w:rFonts w:ascii="Times New Roman" w:hAnsi="Times New Roman"/>
          <w:sz w:val="24"/>
          <w:szCs w:val="24"/>
        </w:rPr>
        <w:t>43</w:t>
      </w:r>
      <w:r w:rsidR="007F497C">
        <w:rPr>
          <w:rFonts w:ascii="Times New Roman" w:hAnsi="Times New Roman"/>
          <w:sz w:val="24"/>
          <w:szCs w:val="24"/>
        </w:rPr>
        <w:t>,0</w:t>
      </w:r>
      <w:r w:rsidRPr="003F66D1">
        <w:rPr>
          <w:rFonts w:ascii="Times New Roman" w:hAnsi="Times New Roman"/>
          <w:sz w:val="24"/>
          <w:szCs w:val="24"/>
        </w:rPr>
        <w:t xml:space="preserve"> тыс. руб. или </w:t>
      </w:r>
      <w:r>
        <w:rPr>
          <w:rFonts w:ascii="Times New Roman" w:hAnsi="Times New Roman"/>
          <w:sz w:val="24"/>
          <w:szCs w:val="24"/>
        </w:rPr>
        <w:t>100</w:t>
      </w:r>
      <w:r w:rsidR="007F497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00</w:t>
      </w:r>
      <w:r w:rsidRPr="003F66D1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остались на уровне</w:t>
      </w:r>
      <w:r>
        <w:rPr>
          <w:rFonts w:ascii="Times New Roman" w:hAnsi="Times New Roman"/>
          <w:sz w:val="24"/>
          <w:szCs w:val="24"/>
        </w:rPr>
        <w:t xml:space="preserve"> предыдущего года.</w:t>
      </w:r>
    </w:p>
    <w:p w14:paraId="01375F5F" w14:textId="761D7041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Дебиторская задолженность бюджета поселения согласно балансу исполнения бюджета (ф.0503120) по состоянию на 01.01.</w:t>
      </w:r>
      <w:r w:rsidR="00BF7579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года составила </w:t>
      </w:r>
      <w:r w:rsidR="007F497C">
        <w:rPr>
          <w:rFonts w:ascii="Times New Roman" w:hAnsi="Times New Roman"/>
          <w:sz w:val="24"/>
          <w:szCs w:val="24"/>
        </w:rPr>
        <w:t>1624,5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7DDCF3C6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BF7579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3F66D1">
        <w:rPr>
          <w:rFonts w:ascii="Times New Roman" w:hAnsi="Times New Roman"/>
          <w:sz w:val="24"/>
          <w:szCs w:val="24"/>
        </w:rPr>
        <w:t>12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на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BF7579">
        <w:rPr>
          <w:rFonts w:ascii="Times New Roman" w:hAnsi="Times New Roman"/>
          <w:sz w:val="24"/>
          <w:szCs w:val="24"/>
        </w:rPr>
        <w:t>2022</w:t>
      </w:r>
      <w:r w:rsidRPr="00BE6263">
        <w:rPr>
          <w:rFonts w:ascii="Times New Roman" w:hAnsi="Times New Roman"/>
          <w:sz w:val="24"/>
          <w:szCs w:val="24"/>
        </w:rPr>
        <w:t xml:space="preserve"> и </w:t>
      </w:r>
      <w:r w:rsidR="00BF7579">
        <w:rPr>
          <w:rFonts w:ascii="Times New Roman" w:hAnsi="Times New Roman"/>
          <w:sz w:val="24"/>
          <w:szCs w:val="24"/>
        </w:rPr>
        <w:t>2023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7F497C">
        <w:rPr>
          <w:rFonts w:ascii="Times New Roman" w:hAnsi="Times New Roman"/>
          <w:sz w:val="24"/>
          <w:szCs w:val="24"/>
        </w:rPr>
        <w:t>29</w:t>
      </w:r>
      <w:r w:rsidRPr="00BE6263">
        <w:rPr>
          <w:rFonts w:ascii="Times New Roman" w:hAnsi="Times New Roman"/>
          <w:sz w:val="24"/>
          <w:szCs w:val="24"/>
        </w:rPr>
        <w:t>.12.</w:t>
      </w:r>
      <w:r w:rsidR="00BF757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7F497C">
        <w:rPr>
          <w:rFonts w:ascii="Times New Roman" w:hAnsi="Times New Roman"/>
          <w:sz w:val="24"/>
          <w:szCs w:val="24"/>
        </w:rPr>
        <w:t>37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Плановые показатели и фактическое </w:t>
      </w:r>
      <w:r w:rsidR="00014D4E" w:rsidRPr="00BE6263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71C447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="00BF7579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</w:tcPr>
          <w:p w14:paraId="16508CCE" w14:textId="468D4D71" w:rsidR="00CC0FE3" w:rsidRDefault="00BF7579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CC0FE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73490EF8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BF7579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A3275" w:rsidRPr="00CC0FE3" w14:paraId="054E1A99" w14:textId="77777777" w:rsidTr="00A4128F">
        <w:tc>
          <w:tcPr>
            <w:tcW w:w="2794" w:type="dxa"/>
          </w:tcPr>
          <w:p w14:paraId="0933C418" w14:textId="20CD8BAE" w:rsidR="009A3275" w:rsidRPr="00F5151E" w:rsidRDefault="009A3275" w:rsidP="009A327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6BA3A1CF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7395F682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57,9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4588D0BF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6D764C74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2,07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6FC7D484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46DC1CE8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11C91609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100,87</w:t>
            </w:r>
          </w:p>
        </w:tc>
      </w:tr>
      <w:tr w:rsidR="009A3275" w:rsidRPr="00CC0FE3" w14:paraId="3D7A1CC3" w14:textId="77777777" w:rsidTr="00657D2E">
        <w:tc>
          <w:tcPr>
            <w:tcW w:w="2794" w:type="dxa"/>
          </w:tcPr>
          <w:p w14:paraId="205F10BD" w14:textId="6FF2CEBA" w:rsidR="009A3275" w:rsidRPr="00F5151E" w:rsidRDefault="009A3275" w:rsidP="009A327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5C14E895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050009C2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586A5740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1E8596B8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2,05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753515A6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99,14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7817D824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394E00F8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9A3275" w:rsidRPr="00CC0FE3" w14:paraId="189E0B22" w14:textId="77777777" w:rsidTr="00A4128F">
        <w:tc>
          <w:tcPr>
            <w:tcW w:w="2794" w:type="dxa"/>
          </w:tcPr>
          <w:p w14:paraId="10AE31F2" w14:textId="0573A676" w:rsidR="009A3275" w:rsidRDefault="009A3275" w:rsidP="009A32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7D2B5812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322C850A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0C5DC768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11B3FA2B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16CB7015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7173A27A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6A810133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9A3275" w:rsidRPr="00CC0FE3" w14:paraId="79B77629" w14:textId="77777777" w:rsidTr="00657D2E">
        <w:tc>
          <w:tcPr>
            <w:tcW w:w="2794" w:type="dxa"/>
          </w:tcPr>
          <w:p w14:paraId="021DDE3D" w14:textId="23E82BF7" w:rsidR="009A3275" w:rsidRDefault="009A3275" w:rsidP="009A32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органов местного самоуправления сельского поселения по правовому сопровождению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37731" w14:textId="1CF900C4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07304" w14:textId="4D1AE931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90D43" w14:textId="316851EC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5F2F87F9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7C72204B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61A2E8A1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7C07F459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A3275" w:rsidRPr="00CC0FE3" w14:paraId="05F7B59B" w14:textId="77777777" w:rsidTr="00A4128F">
        <w:tc>
          <w:tcPr>
            <w:tcW w:w="2794" w:type="dxa"/>
          </w:tcPr>
          <w:p w14:paraId="0E3CEDAC" w14:textId="3CBB9F33" w:rsidR="009A3275" w:rsidRDefault="009A3275" w:rsidP="009A32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26F0ACF0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4FAC03C2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29,2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7DFCB0F0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29,2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069E5ED8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1,05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682ACF3C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08002346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64EA8737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A3275" w:rsidRPr="00CC0FE3" w14:paraId="3AB770AB" w14:textId="77777777" w:rsidTr="00A4128F">
        <w:tc>
          <w:tcPr>
            <w:tcW w:w="2794" w:type="dxa"/>
          </w:tcPr>
          <w:p w14:paraId="33771514" w14:textId="54577E64" w:rsidR="009A3275" w:rsidRDefault="009A3275" w:rsidP="009A32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осуществление части полномочий по осуществлению муниципального земельного контроля за </w:t>
            </w:r>
            <w:r w:rsidRPr="00014D4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073E859A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lastRenderedPageBreak/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5BCAE370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14BA175F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47D14375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581DA380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650CF854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2C83D9A1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A3275" w:rsidRPr="00CC0FE3" w14:paraId="3C9F0CDA" w14:textId="77777777" w:rsidTr="00A4128F">
        <w:tc>
          <w:tcPr>
            <w:tcW w:w="2794" w:type="dxa"/>
          </w:tcPr>
          <w:p w14:paraId="621A6A13" w14:textId="666A996C" w:rsidR="009A3275" w:rsidRPr="009A3275" w:rsidRDefault="009A3275" w:rsidP="009A32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275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3275">
              <w:rPr>
                <w:rFonts w:ascii="Times New Roman" w:hAnsi="Times New Roman"/>
                <w:sz w:val="24"/>
                <w:szCs w:val="24"/>
              </w:rPr>
              <w:t>муниципальному земельному контролю за использованием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5603" w14:textId="22FA823F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47546" w14:textId="24A04B02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3E381" w14:textId="6D1867C4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BCD58" w14:textId="4456BD00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157A6" w14:textId="0B4128D3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C5B5D" w14:textId="580D89E4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9D362" w14:textId="4ED1C8B2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A3275" w:rsidRPr="00CC0FE3" w14:paraId="2F890FFF" w14:textId="77777777" w:rsidTr="00A4128F">
        <w:tc>
          <w:tcPr>
            <w:tcW w:w="2794" w:type="dxa"/>
          </w:tcPr>
          <w:p w14:paraId="4EFEE1B7" w14:textId="1CD69544" w:rsidR="009A3275" w:rsidRPr="00001E2F" w:rsidRDefault="009A3275" w:rsidP="009A32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E2F">
              <w:rPr>
                <w:rFonts w:ascii="Times New Roman" w:hAnsi="Times New Roman"/>
                <w:sz w:val="24"/>
                <w:szCs w:val="24"/>
              </w:rPr>
              <w:t>Нормативное регулирование видов муниципального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5FBE7" w14:textId="610D3937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E71D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D9F45" w14:textId="5358EA0A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E71D6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3BF14" w14:textId="15177387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E71D6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65822" w14:textId="3FB7B91E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E71D61">
              <w:rPr>
                <w:rFonts w:ascii="Times New Roman" w:hAnsi="Times New Roman"/>
                <w:color w:val="000000"/>
              </w:rPr>
              <w:t>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FD01D" w14:textId="06457AC9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E71D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FD87A" w14:textId="32841E0D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E71D61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0A866" w14:textId="417F8EB9" w:rsidR="009A3275" w:rsidRPr="00E71D61" w:rsidRDefault="00001E2F" w:rsidP="009A3275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E71D61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9A3275" w:rsidRPr="00CC0FE3" w14:paraId="03F2EB77" w14:textId="77777777" w:rsidTr="00A4128F">
        <w:tc>
          <w:tcPr>
            <w:tcW w:w="2794" w:type="dxa"/>
          </w:tcPr>
          <w:p w14:paraId="61EB49EB" w14:textId="58A93573" w:rsidR="009A3275" w:rsidRPr="00F5151E" w:rsidRDefault="009A3275" w:rsidP="009A3275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440908A2" w:rsidR="009A3275" w:rsidRPr="00E71D61" w:rsidRDefault="00001E2F" w:rsidP="009A3275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37D2D23F" w:rsidR="009A3275" w:rsidRPr="00E71D61" w:rsidRDefault="00001E2F" w:rsidP="009A3275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350E6303" w:rsidR="009A3275" w:rsidRPr="00E71D61" w:rsidRDefault="00001E2F" w:rsidP="009A3275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1E5F6D94" w:rsidR="009A3275" w:rsidRPr="00E71D61" w:rsidRDefault="00001E2F" w:rsidP="009A3275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7F84299E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0A828789" w:rsidR="009A3275" w:rsidRPr="00E71D61" w:rsidRDefault="00001E2F" w:rsidP="009A3275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07081941" w:rsidR="009A3275" w:rsidRPr="00E71D61" w:rsidRDefault="00001E2F" w:rsidP="009A3275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9A3275" w:rsidRPr="00CC0FE3" w14:paraId="218B490A" w14:textId="77777777" w:rsidTr="00A4128F">
        <w:tc>
          <w:tcPr>
            <w:tcW w:w="2794" w:type="dxa"/>
          </w:tcPr>
          <w:p w14:paraId="435DDC54" w14:textId="3402341F" w:rsidR="009A3275" w:rsidRDefault="009A3275" w:rsidP="009A327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3498E940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1F91475F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236BD91C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7B74D997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</w:rPr>
              <w:t>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4CCC6E91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59BA7C21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6238D474" w:rsidR="009A3275" w:rsidRPr="00E71D61" w:rsidRDefault="009A3275" w:rsidP="009A3275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</w:rPr>
              <w:t>100,00</w:t>
            </w:r>
          </w:p>
        </w:tc>
      </w:tr>
      <w:tr w:rsidR="00001E2F" w:rsidRPr="00CC0FE3" w14:paraId="64E7D99A" w14:textId="77777777" w:rsidTr="003F0B50">
        <w:tc>
          <w:tcPr>
            <w:tcW w:w="2794" w:type="dxa"/>
          </w:tcPr>
          <w:p w14:paraId="534147AD" w14:textId="1D5E130B" w:rsidR="00001E2F" w:rsidRPr="00F5151E" w:rsidRDefault="00001E2F" w:rsidP="00001E2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5A3B64CD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228,9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42BD3251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2611,8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09C4FDAC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2611,8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0E97A662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93,49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4A7950BF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5A9A45AC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2383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387F3CFA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1141,02</w:t>
            </w:r>
          </w:p>
        </w:tc>
      </w:tr>
      <w:tr w:rsidR="00001E2F" w:rsidRPr="00CC0FE3" w14:paraId="39E45DC3" w14:textId="77777777" w:rsidTr="00A4128F">
        <w:tc>
          <w:tcPr>
            <w:tcW w:w="2794" w:type="dxa"/>
          </w:tcPr>
          <w:p w14:paraId="3961DEA3" w14:textId="2CA770B0" w:rsidR="00001E2F" w:rsidRPr="00F5151E" w:rsidRDefault="00001E2F" w:rsidP="00001E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E2F">
              <w:rPr>
                <w:rFonts w:ascii="Times New Roman" w:hAnsi="Times New Roman"/>
                <w:sz w:val="24"/>
                <w:szCs w:val="24"/>
              </w:rPr>
              <w:t xml:space="preserve">Соглашение о передаче осуществления части полномочий администрации сельского поселения Чувашское </w:t>
            </w:r>
            <w:proofErr w:type="spellStart"/>
            <w:r w:rsidRPr="00001E2F"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  <w:r w:rsidRPr="00001E2F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 администрации муниципального района Челно-Вершинский Самарской области по организации в границах поселения водоснабжения населения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6E03D" w14:textId="045322F5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E71D6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579DF" w14:textId="0470C635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E71D61">
              <w:rPr>
                <w:rFonts w:ascii="Times New Roman" w:hAnsi="Times New Roman"/>
                <w:color w:val="000000"/>
              </w:rPr>
              <w:t>1334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147A3" w14:textId="75709161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E71D61">
              <w:rPr>
                <w:rFonts w:ascii="Times New Roman" w:hAnsi="Times New Roman"/>
                <w:color w:val="000000"/>
              </w:rPr>
              <w:t>1334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61A25" w14:textId="7A8623EE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  <w:color w:val="000000"/>
              </w:rPr>
            </w:pPr>
            <w:r w:rsidRPr="00E71D61">
              <w:rPr>
                <w:rFonts w:ascii="Times New Roman" w:hAnsi="Times New Roman"/>
                <w:color w:val="000000"/>
              </w:rPr>
              <w:t>47,75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5E6CA" w14:textId="071D5EAB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71D61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3BC35" w14:textId="7C0A6F09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E71D61">
              <w:rPr>
                <w:rFonts w:ascii="Times New Roman" w:hAnsi="Times New Roman"/>
                <w:b/>
                <w:bCs/>
                <w:color w:val="000000"/>
              </w:rPr>
              <w:t>1334,0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1B83" w14:textId="3752A581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 </w:t>
            </w:r>
            <w:r w:rsidR="00E71D6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</w:tr>
      <w:tr w:rsidR="00001E2F" w:rsidRPr="00CC0FE3" w14:paraId="73BAD267" w14:textId="77777777" w:rsidTr="00A4128F">
        <w:tc>
          <w:tcPr>
            <w:tcW w:w="2794" w:type="dxa"/>
          </w:tcPr>
          <w:p w14:paraId="32A816F3" w14:textId="65A9E1AE" w:rsidR="00001E2F" w:rsidRPr="00014D4E" w:rsidRDefault="00001E2F" w:rsidP="00001E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360719EE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228,9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7F85EE92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1277,8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3892656D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1277,8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207105B0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45,74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696929DC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47E16F09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1049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39BEF45B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558,24</w:t>
            </w:r>
          </w:p>
        </w:tc>
      </w:tr>
      <w:tr w:rsidR="00001E2F" w:rsidRPr="00CC0FE3" w14:paraId="6A2D3398" w14:textId="77777777" w:rsidTr="00C03E87">
        <w:tc>
          <w:tcPr>
            <w:tcW w:w="2794" w:type="dxa"/>
          </w:tcPr>
          <w:p w14:paraId="2CDDF12B" w14:textId="342698BD" w:rsidR="00001E2F" w:rsidRPr="00F5151E" w:rsidRDefault="00001E2F" w:rsidP="00001E2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Культура и </w:t>
            </w: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кинематография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77711E0A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lastRenderedPageBreak/>
              <w:t>108,9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3FF77162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438203B2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118,9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0E01EE30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4,26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6610B6EF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7A2AE0CE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2D5F1432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109,18</w:t>
            </w:r>
          </w:p>
        </w:tc>
      </w:tr>
      <w:tr w:rsidR="00001E2F" w:rsidRPr="00CC0FE3" w14:paraId="6822B8D8" w14:textId="77777777" w:rsidTr="00A4128F">
        <w:tc>
          <w:tcPr>
            <w:tcW w:w="2794" w:type="dxa"/>
          </w:tcPr>
          <w:p w14:paraId="619D2E43" w14:textId="3599DD15" w:rsidR="00001E2F" w:rsidRDefault="00001E2F" w:rsidP="00001E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03E44994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108,9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31B7BC4D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118,9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04F0CE6D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118,9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21E28D81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color w:val="000000"/>
              </w:rPr>
              <w:t>4,26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48E62142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13C63E65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3C0FDBE5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109,18</w:t>
            </w:r>
          </w:p>
        </w:tc>
      </w:tr>
      <w:tr w:rsidR="00001E2F" w:rsidRPr="00CC0FE3" w14:paraId="1A0DC5B7" w14:textId="77777777" w:rsidTr="00A4128F">
        <w:tc>
          <w:tcPr>
            <w:tcW w:w="2794" w:type="dxa"/>
          </w:tcPr>
          <w:p w14:paraId="0CA6C583" w14:textId="4DF1FDF0" w:rsidR="00001E2F" w:rsidRDefault="00001E2F" w:rsidP="00001E2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7A6A2061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54693355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62E314BA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3C9EFD09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3A5E1777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46B6F7DD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744FA5A2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</w:rPr>
            </w:pPr>
            <w:r w:rsidRPr="00E71D61">
              <w:rPr>
                <w:rFonts w:ascii="Times New Roman" w:hAnsi="Times New Roman"/>
              </w:rPr>
              <w:t>0</w:t>
            </w:r>
          </w:p>
        </w:tc>
      </w:tr>
      <w:tr w:rsidR="00001E2F" w:rsidRPr="00CC0FE3" w14:paraId="4CB83A76" w14:textId="77777777" w:rsidTr="003F0B50">
        <w:tc>
          <w:tcPr>
            <w:tcW w:w="2794" w:type="dxa"/>
          </w:tcPr>
          <w:p w14:paraId="31DB7D36" w14:textId="756E8B47" w:rsidR="00001E2F" w:rsidRPr="00CC0FE3" w:rsidRDefault="00001E2F" w:rsidP="00001E2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5311988C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400,2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1E388D57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400,2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7A92F5A1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400,2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72E61613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7FE9C904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46D190DE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214,5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70AF7C92" w:rsidR="00001E2F" w:rsidRPr="00E71D61" w:rsidRDefault="00001E2F" w:rsidP="00001E2F">
            <w:pPr>
              <w:pStyle w:val="a4"/>
              <w:jc w:val="both"/>
              <w:rPr>
                <w:rFonts w:ascii="Times New Roman" w:hAnsi="Times New Roman"/>
                <w:b/>
                <w:bCs/>
              </w:rPr>
            </w:pPr>
            <w:r w:rsidRPr="00E71D61">
              <w:rPr>
                <w:rFonts w:ascii="Times New Roman" w:hAnsi="Times New Roman"/>
                <w:b/>
                <w:bCs/>
                <w:color w:val="000000"/>
              </w:rPr>
              <w:t>215,51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3D6AE6D9" w14:textId="77777777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BE445CB" w14:textId="033A3CA6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100.0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BF7579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9D42DB" w:rsidRPr="00BE6263">
        <w:rPr>
          <w:rFonts w:ascii="Times New Roman" w:hAnsi="Times New Roman"/>
          <w:sz w:val="24"/>
          <w:szCs w:val="24"/>
        </w:rPr>
        <w:t>увеличил</w:t>
      </w:r>
      <w:r w:rsidR="009D42DB">
        <w:rPr>
          <w:rFonts w:ascii="Times New Roman" w:hAnsi="Times New Roman"/>
          <w:sz w:val="24"/>
          <w:szCs w:val="24"/>
        </w:rPr>
        <w:t>и</w:t>
      </w:r>
      <w:r w:rsidR="009D42DB" w:rsidRPr="00BE6263">
        <w:rPr>
          <w:rFonts w:ascii="Times New Roman" w:hAnsi="Times New Roman"/>
          <w:sz w:val="24"/>
          <w:szCs w:val="24"/>
        </w:rPr>
        <w:t>сь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E71D61">
        <w:rPr>
          <w:rFonts w:ascii="Times New Roman" w:hAnsi="Times New Roman"/>
          <w:sz w:val="24"/>
          <w:szCs w:val="24"/>
        </w:rPr>
        <w:t>2393,4</w:t>
      </w:r>
      <w:r w:rsidR="006860E1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6C355058" w14:textId="2AA29DC8" w:rsidR="00E71D61" w:rsidRDefault="00E71D61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 w:rsidRPr="00E71D61">
        <w:t xml:space="preserve"> </w:t>
      </w:r>
      <w:r w:rsidRPr="00E71D61">
        <w:rPr>
          <w:rFonts w:ascii="Times New Roman" w:hAnsi="Times New Roman"/>
          <w:sz w:val="24"/>
          <w:szCs w:val="24"/>
        </w:rPr>
        <w:t xml:space="preserve">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>
        <w:rPr>
          <w:rFonts w:ascii="Times New Roman" w:hAnsi="Times New Roman"/>
          <w:sz w:val="24"/>
          <w:szCs w:val="24"/>
        </w:rPr>
        <w:t>0,5</w:t>
      </w:r>
      <w:r w:rsidRPr="00E71D61">
        <w:rPr>
          <w:rFonts w:ascii="Times New Roman" w:hAnsi="Times New Roman"/>
          <w:sz w:val="24"/>
          <w:szCs w:val="24"/>
        </w:rPr>
        <w:t xml:space="preserve"> тыс. руб.;</w:t>
      </w:r>
    </w:p>
    <w:p w14:paraId="0D606FD4" w14:textId="67F8BD38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E71D61">
        <w:rPr>
          <w:rFonts w:ascii="Times New Roman" w:hAnsi="Times New Roman"/>
          <w:sz w:val="24"/>
          <w:szCs w:val="24"/>
        </w:rPr>
        <w:t>2382,9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  <w:r w:rsidR="00E71D61">
        <w:rPr>
          <w:rFonts w:ascii="Times New Roman" w:hAnsi="Times New Roman"/>
          <w:sz w:val="24"/>
          <w:szCs w:val="24"/>
        </w:rPr>
        <w:t>;</w:t>
      </w:r>
    </w:p>
    <w:p w14:paraId="4C7FFBB6" w14:textId="519D23F0" w:rsidR="00E71D61" w:rsidRPr="00BE6263" w:rsidRDefault="00E71D61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культура, кинематография в сумме 10.0 тыс. руб.</w:t>
      </w:r>
    </w:p>
    <w:p w14:paraId="4FEED635" w14:textId="088AD86B" w:rsidR="00BE6263" w:rsidRPr="00BE6263" w:rsidRDefault="00BE6263" w:rsidP="00E71D6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</w:t>
      </w: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60D5C6B1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BF7579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6860E1">
        <w:rPr>
          <w:rFonts w:ascii="Times New Roman" w:hAnsi="Times New Roman"/>
          <w:sz w:val="24"/>
          <w:szCs w:val="24"/>
        </w:rPr>
        <w:t>12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78495F">
        <w:rPr>
          <w:rFonts w:ascii="Times New Roman" w:hAnsi="Times New Roman"/>
          <w:sz w:val="24"/>
          <w:szCs w:val="24"/>
        </w:rPr>
        <w:t>4290,3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764769DE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78495F">
        <w:rPr>
          <w:rFonts w:ascii="Times New Roman" w:hAnsi="Times New Roman"/>
          <w:sz w:val="24"/>
          <w:szCs w:val="24"/>
        </w:rPr>
        <w:t>7015,6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78495F">
        <w:rPr>
          <w:rFonts w:ascii="Times New Roman" w:hAnsi="Times New Roman"/>
          <w:sz w:val="24"/>
          <w:szCs w:val="24"/>
        </w:rPr>
        <w:t>99,93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proofErr w:type="gramStart"/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4"/>
        <w:gridCol w:w="1265"/>
        <w:gridCol w:w="821"/>
        <w:gridCol w:w="933"/>
        <w:gridCol w:w="1067"/>
        <w:gridCol w:w="880"/>
        <w:gridCol w:w="1075"/>
        <w:gridCol w:w="876"/>
      </w:tblGrid>
      <w:tr w:rsidR="00120CAA" w14:paraId="7BF2DBFB" w14:textId="77777777" w:rsidTr="006860E1">
        <w:tc>
          <w:tcPr>
            <w:tcW w:w="2654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54" w:type="dxa"/>
            <w:gridSpan w:val="2"/>
          </w:tcPr>
          <w:p w14:paraId="3CA2A67E" w14:textId="096CE5A9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BF7579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67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gridSpan w:val="2"/>
          </w:tcPr>
          <w:p w14:paraId="64751D53" w14:textId="290F42B5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Разница к </w:t>
            </w:r>
            <w:r w:rsidR="00BF7579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120CAA" w14:paraId="3453E369" w14:textId="77777777" w:rsidTr="006860E1">
        <w:tc>
          <w:tcPr>
            <w:tcW w:w="2654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3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67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76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8495F" w14:paraId="7447072F" w14:textId="77777777" w:rsidTr="006860E1">
        <w:tc>
          <w:tcPr>
            <w:tcW w:w="2654" w:type="dxa"/>
          </w:tcPr>
          <w:p w14:paraId="1147F3A9" w14:textId="0CD3D588" w:rsidR="0078495F" w:rsidRDefault="0078495F" w:rsidP="007849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>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6D23F070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lastRenderedPageBreak/>
              <w:t>1644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25A2E7FE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2504,4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35BBAB56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2419,3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189F9CD6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41,84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32A09A26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96,60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698E31C4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775,3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2B447C49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147,16</w:t>
            </w:r>
          </w:p>
        </w:tc>
      </w:tr>
      <w:tr w:rsidR="0078495F" w14:paraId="7FD19DC4" w14:textId="77777777" w:rsidTr="006860E1">
        <w:tc>
          <w:tcPr>
            <w:tcW w:w="2654" w:type="dxa"/>
          </w:tcPr>
          <w:p w14:paraId="63EB9CCB" w14:textId="43C92DBA" w:rsidR="0078495F" w:rsidRDefault="0078495F" w:rsidP="007849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04D332B4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52,2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6157433F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52,3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1CDE38B4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52,3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60E8682D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0,90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20A17978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21967DD5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56BB290E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100,19</w:t>
            </w:r>
          </w:p>
        </w:tc>
      </w:tr>
      <w:tr w:rsidR="0078495F" w14:paraId="3B812E1A" w14:textId="77777777" w:rsidTr="006860E1">
        <w:tc>
          <w:tcPr>
            <w:tcW w:w="2654" w:type="dxa"/>
          </w:tcPr>
          <w:p w14:paraId="279E548D" w14:textId="55D5FFF7" w:rsidR="0078495F" w:rsidRDefault="0078495F" w:rsidP="007849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08BC02FE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2C6A8303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1338,1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22AE6C4C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1338,1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1D9B25A1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23,14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54363BB1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0138C1EC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1328,1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788DE5C1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######</w:t>
            </w:r>
          </w:p>
        </w:tc>
      </w:tr>
      <w:tr w:rsidR="0078495F" w14:paraId="7C536B2C" w14:textId="77777777" w:rsidTr="006860E1">
        <w:tc>
          <w:tcPr>
            <w:tcW w:w="2654" w:type="dxa"/>
          </w:tcPr>
          <w:p w14:paraId="65D25F1B" w14:textId="740481CE" w:rsidR="0078495F" w:rsidRDefault="0078495F" w:rsidP="007849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Челно-Вершинский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74E154AC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669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04C6DCBE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1232,3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4862ACBC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528,5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12B6E5DD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9,14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5CD01561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42,89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31004922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-140,5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40054B96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79,00</w:t>
            </w:r>
          </w:p>
        </w:tc>
      </w:tr>
      <w:tr w:rsidR="0078495F" w14:paraId="6300D2BB" w14:textId="77777777" w:rsidTr="006860E1">
        <w:tc>
          <w:tcPr>
            <w:tcW w:w="2654" w:type="dxa"/>
          </w:tcPr>
          <w:p w14:paraId="2743849A" w14:textId="6C532FB9" w:rsidR="0078495F" w:rsidRDefault="0078495F" w:rsidP="007849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 xml:space="preserve">Челно-Вершинский Самарской области на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56587C46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1762,9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0FCE39B8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1726,3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25742F90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1281,2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50CF1E1E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22,16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432D949B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74,22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22DCBF5C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-481,7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3CC1BE43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72,68</w:t>
            </w:r>
          </w:p>
        </w:tc>
      </w:tr>
      <w:tr w:rsidR="0078495F" w14:paraId="0255CCBA" w14:textId="77777777" w:rsidTr="006860E1">
        <w:tc>
          <w:tcPr>
            <w:tcW w:w="2654" w:type="dxa"/>
          </w:tcPr>
          <w:p w14:paraId="384DFDF4" w14:textId="2E7D57FF" w:rsidR="0078495F" w:rsidRDefault="0078495F" w:rsidP="007849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социальной инфраструктуры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541A20FD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lastRenderedPageBreak/>
              <w:t>152,2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3BD15ED5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162,2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484078F8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162,2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43297B53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2,81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557EEF99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710798C8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18B1FFAD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</w:rPr>
            </w:pPr>
            <w:r w:rsidRPr="0078495F">
              <w:rPr>
                <w:rFonts w:ascii="Times New Roman" w:hAnsi="Times New Roman"/>
                <w:color w:val="000000"/>
              </w:rPr>
              <w:t>106,57</w:t>
            </w:r>
          </w:p>
        </w:tc>
      </w:tr>
      <w:tr w:rsidR="0078495F" w14:paraId="47034703" w14:textId="77777777" w:rsidTr="003179ED">
        <w:tc>
          <w:tcPr>
            <w:tcW w:w="2654" w:type="dxa"/>
          </w:tcPr>
          <w:p w14:paraId="309BA78E" w14:textId="42D94DEA" w:rsidR="0078495F" w:rsidRPr="00120CAA" w:rsidRDefault="0078495F" w:rsidP="0078495F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410E0286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8495F">
              <w:rPr>
                <w:rFonts w:ascii="Times New Roman" w:hAnsi="Times New Roman"/>
                <w:b/>
                <w:bCs/>
                <w:color w:val="000000"/>
              </w:rPr>
              <w:t>4290,3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933C" w14:textId="4329C4E2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8495F">
              <w:rPr>
                <w:rFonts w:ascii="Times New Roman" w:hAnsi="Times New Roman"/>
                <w:b/>
                <w:bCs/>
                <w:color w:val="000000"/>
              </w:rPr>
              <w:t>7015,6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02ADA" w14:textId="3A2DF311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8495F">
              <w:rPr>
                <w:rFonts w:ascii="Times New Roman" w:hAnsi="Times New Roman"/>
                <w:b/>
                <w:bCs/>
                <w:color w:val="000000"/>
              </w:rPr>
              <w:t>5781,6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1CFCE9E4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8495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43B64178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8495F">
              <w:rPr>
                <w:rFonts w:ascii="Times New Roman" w:hAnsi="Times New Roman"/>
                <w:color w:val="000000"/>
              </w:rPr>
              <w:t>82,41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4288C107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8495F">
              <w:rPr>
                <w:rFonts w:ascii="Times New Roman" w:hAnsi="Times New Roman"/>
                <w:color w:val="000000"/>
              </w:rPr>
              <w:t>1491,3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31BB5D30" w:rsidR="0078495F" w:rsidRPr="0078495F" w:rsidRDefault="0078495F" w:rsidP="0078495F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78495F">
              <w:rPr>
                <w:rFonts w:ascii="Times New Roman" w:hAnsi="Times New Roman"/>
                <w:color w:val="000000"/>
              </w:rPr>
              <w:t>134,76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7F017002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2102EF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2102EF">
        <w:rPr>
          <w:rFonts w:ascii="Times New Roman" w:hAnsi="Times New Roman"/>
          <w:sz w:val="24"/>
          <w:szCs w:val="24"/>
        </w:rPr>
        <w:t>4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C9B4CB0" w14:textId="1F3EF56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Pr="00BE6263">
        <w:rPr>
          <w:rFonts w:ascii="Times New Roman" w:hAnsi="Times New Roman"/>
          <w:sz w:val="24"/>
          <w:szCs w:val="24"/>
        </w:rPr>
        <w:t>«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управления 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2102EF">
        <w:rPr>
          <w:rFonts w:ascii="Times New Roman" w:hAnsi="Times New Roman"/>
          <w:sz w:val="24"/>
          <w:szCs w:val="24"/>
        </w:rPr>
        <w:t>2419,3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2102EF">
        <w:rPr>
          <w:rFonts w:ascii="Times New Roman" w:hAnsi="Times New Roman"/>
          <w:sz w:val="24"/>
          <w:szCs w:val="24"/>
        </w:rPr>
        <w:t>41,84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систем транспортной инфраструктуры и дорожного хозяйства на территории 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</w:t>
      </w:r>
      <w:r w:rsidR="00BF7579">
        <w:rPr>
          <w:rFonts w:ascii="Times New Roman" w:hAnsi="Times New Roman"/>
          <w:sz w:val="24"/>
          <w:szCs w:val="24"/>
        </w:rPr>
        <w:t>2020</w:t>
      </w:r>
      <w:r w:rsidR="002B558B" w:rsidRPr="002B558B">
        <w:rPr>
          <w:rFonts w:ascii="Times New Roman" w:hAnsi="Times New Roman"/>
          <w:sz w:val="24"/>
          <w:szCs w:val="24"/>
        </w:rPr>
        <w:t>-2024 годы»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2102EF">
        <w:rPr>
          <w:rFonts w:ascii="Times New Roman" w:hAnsi="Times New Roman"/>
          <w:sz w:val="24"/>
          <w:szCs w:val="24"/>
        </w:rPr>
        <w:t>528,5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2102EF">
        <w:rPr>
          <w:rFonts w:ascii="Times New Roman" w:hAnsi="Times New Roman"/>
          <w:sz w:val="24"/>
          <w:szCs w:val="24"/>
        </w:rPr>
        <w:t>9,14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МЦП),</w:t>
      </w:r>
      <w:r w:rsidR="002102EF" w:rsidRPr="002102EF">
        <w:t xml:space="preserve"> </w:t>
      </w:r>
      <w:r w:rsidR="002102EF" w:rsidRPr="002102EF">
        <w:rPr>
          <w:rFonts w:ascii="Times New Roman" w:hAnsi="Times New Roman"/>
          <w:sz w:val="24"/>
          <w:szCs w:val="24"/>
        </w:rPr>
        <w:t xml:space="preserve">«Комплексное развитие систем </w:t>
      </w:r>
      <w:r w:rsidR="002102EF">
        <w:rPr>
          <w:rFonts w:ascii="Times New Roman" w:hAnsi="Times New Roman"/>
          <w:sz w:val="24"/>
          <w:szCs w:val="24"/>
        </w:rPr>
        <w:t>коммунальной</w:t>
      </w:r>
      <w:r w:rsidR="002102EF" w:rsidRPr="002102EF">
        <w:rPr>
          <w:rFonts w:ascii="Times New Roman" w:hAnsi="Times New Roman"/>
          <w:sz w:val="24"/>
          <w:szCs w:val="24"/>
        </w:rPr>
        <w:t xml:space="preserve"> инфраструктуры и дорожного хозяйства на территории сельского поселения Чувашское </w:t>
      </w:r>
      <w:proofErr w:type="spellStart"/>
      <w:r w:rsidR="002102EF" w:rsidRPr="002102EF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2102EF" w:rsidRPr="002102EF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2020-2024 годы»- </w:t>
      </w:r>
      <w:r w:rsidR="002102EF">
        <w:rPr>
          <w:rFonts w:ascii="Times New Roman" w:hAnsi="Times New Roman"/>
          <w:sz w:val="24"/>
          <w:szCs w:val="24"/>
        </w:rPr>
        <w:t>1338,1</w:t>
      </w:r>
      <w:r w:rsidR="002102EF" w:rsidRPr="002102EF">
        <w:rPr>
          <w:rFonts w:ascii="Times New Roman" w:hAnsi="Times New Roman"/>
          <w:sz w:val="24"/>
          <w:szCs w:val="24"/>
        </w:rPr>
        <w:t xml:space="preserve"> тыс. руб.(</w:t>
      </w:r>
      <w:r w:rsidR="002102EF">
        <w:rPr>
          <w:rFonts w:ascii="Times New Roman" w:hAnsi="Times New Roman"/>
          <w:sz w:val="24"/>
          <w:szCs w:val="24"/>
        </w:rPr>
        <w:t>23,14</w:t>
      </w:r>
      <w:r w:rsidR="002102EF" w:rsidRPr="002102EF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</w:t>
      </w:r>
      <w:r w:rsidR="00BF7579">
        <w:rPr>
          <w:rFonts w:ascii="Times New Roman" w:hAnsi="Times New Roman"/>
          <w:sz w:val="24"/>
          <w:szCs w:val="24"/>
        </w:rPr>
        <w:t>2020</w:t>
      </w:r>
      <w:r w:rsidR="002B558B" w:rsidRPr="002B558B">
        <w:rPr>
          <w:rFonts w:ascii="Times New Roman" w:hAnsi="Times New Roman"/>
          <w:sz w:val="24"/>
          <w:szCs w:val="24"/>
        </w:rPr>
        <w:t>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2102EF">
        <w:rPr>
          <w:rFonts w:ascii="Times New Roman" w:hAnsi="Times New Roman"/>
          <w:sz w:val="24"/>
          <w:szCs w:val="24"/>
        </w:rPr>
        <w:t>1281,2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руб.(</w:t>
      </w:r>
      <w:r w:rsidR="002102EF">
        <w:rPr>
          <w:rFonts w:ascii="Times New Roman" w:hAnsi="Times New Roman"/>
          <w:sz w:val="24"/>
          <w:szCs w:val="24"/>
        </w:rPr>
        <w:t>22,16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1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06061">
        <w:rPr>
          <w:rFonts w:ascii="Times New Roman" w:hAnsi="Times New Roman"/>
          <w:sz w:val="24"/>
          <w:szCs w:val="24"/>
        </w:rPr>
        <w:t>152.2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F06061">
        <w:rPr>
          <w:rFonts w:ascii="Times New Roman" w:hAnsi="Times New Roman"/>
          <w:sz w:val="24"/>
          <w:szCs w:val="24"/>
        </w:rPr>
        <w:t>. 4.82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1"/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0FB9F6F2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2102EF">
        <w:rPr>
          <w:rFonts w:ascii="Times New Roman" w:hAnsi="Times New Roman"/>
          <w:sz w:val="24"/>
          <w:szCs w:val="24"/>
        </w:rPr>
        <w:t>5781,6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2102EF">
        <w:rPr>
          <w:rFonts w:ascii="Times New Roman" w:hAnsi="Times New Roman"/>
          <w:sz w:val="24"/>
          <w:szCs w:val="24"/>
        </w:rPr>
        <w:t>82,41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454142C0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02147F">
        <w:rPr>
          <w:rFonts w:ascii="Times New Roman" w:hAnsi="Times New Roman"/>
          <w:sz w:val="24"/>
          <w:szCs w:val="24"/>
        </w:rPr>
        <w:t>профицитом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2102EF">
        <w:rPr>
          <w:rFonts w:ascii="Times New Roman" w:hAnsi="Times New Roman"/>
          <w:sz w:val="24"/>
          <w:szCs w:val="24"/>
        </w:rPr>
        <w:t>185,3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Таблица</w:t>
      </w:r>
      <w:proofErr w:type="gramStart"/>
      <w:r w:rsidRPr="00BE626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E6263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49134C51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BF7579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7A69297A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BF7579"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584E0C14" w:rsidR="00CD1EFB" w:rsidRPr="00BE6263" w:rsidRDefault="002102EF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6111C0F3" w:rsidR="00CD1EFB" w:rsidRPr="00BE6263" w:rsidRDefault="00A36080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2102EF">
              <w:rPr>
                <w:rFonts w:ascii="Times New Roman" w:hAnsi="Times New Roman"/>
                <w:sz w:val="24"/>
                <w:szCs w:val="24"/>
              </w:rPr>
              <w:t>185,3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63EF0BA2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2102EF">
              <w:rPr>
                <w:rFonts w:ascii="Times New Roman" w:hAnsi="Times New Roman"/>
                <w:sz w:val="24"/>
                <w:szCs w:val="24"/>
              </w:rPr>
              <w:t>5924,8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47B0F680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2102EF">
              <w:rPr>
                <w:rFonts w:ascii="Times New Roman" w:hAnsi="Times New Roman"/>
                <w:sz w:val="24"/>
                <w:szCs w:val="24"/>
              </w:rPr>
              <w:t>7078,5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12F011FB" w:rsidR="00CD1EFB" w:rsidRPr="00BE6263" w:rsidRDefault="002102EF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7020,6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45BCC725" w:rsidR="00CD1EFB" w:rsidRPr="00BE6263" w:rsidRDefault="002102EF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6893,2</w:t>
            </w:r>
          </w:p>
        </w:tc>
      </w:tr>
      <w:tr w:rsidR="002102EF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2102EF" w:rsidRPr="00BE6263" w:rsidRDefault="002102EF" w:rsidP="002102E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504E12E8" w:rsidR="002102EF" w:rsidRPr="002102EF" w:rsidRDefault="002102EF" w:rsidP="002102E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2EF">
              <w:rPr>
                <w:rFonts w:ascii="Times New Roman" w:hAnsi="Times New Roman"/>
                <w:b/>
                <w:bCs/>
                <w:sz w:val="24"/>
                <w:szCs w:val="24"/>
              </w:rPr>
              <w:t>1095,8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2D9B6596" w:rsidR="002102EF" w:rsidRPr="002102EF" w:rsidRDefault="002102EF" w:rsidP="002102E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02EF">
              <w:rPr>
                <w:rFonts w:ascii="Times New Roman" w:hAnsi="Times New Roman"/>
                <w:b/>
                <w:bCs/>
                <w:sz w:val="24"/>
                <w:szCs w:val="24"/>
              </w:rPr>
              <w:t>-185,3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1CBE098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7F61E523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BF7579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E5676C">
        <w:rPr>
          <w:rFonts w:ascii="Times New Roman" w:hAnsi="Times New Roman"/>
          <w:sz w:val="24"/>
          <w:szCs w:val="24"/>
          <w:lang w:eastAsia="ru-RU"/>
        </w:rPr>
        <w:t>1281,1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12C8D04F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E5676C">
        <w:rPr>
          <w:rFonts w:ascii="Times New Roman" w:hAnsi="Times New Roman"/>
          <w:sz w:val="24"/>
          <w:szCs w:val="24"/>
        </w:rPr>
        <w:t>40102810545370000036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4C249A72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BF7579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E5676C">
        <w:rPr>
          <w:rFonts w:ascii="Times New Roman" w:hAnsi="Times New Roman"/>
          <w:sz w:val="24"/>
          <w:szCs w:val="24"/>
          <w:lang w:eastAsia="ru-RU"/>
        </w:rPr>
        <w:t>2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0.0 тыс. руб., то </w:t>
      </w:r>
      <w:r w:rsidR="0002147F" w:rsidRPr="00BE6263">
        <w:rPr>
          <w:rFonts w:ascii="Times New Roman" w:hAnsi="Times New Roman"/>
          <w:sz w:val="24"/>
          <w:szCs w:val="24"/>
        </w:rPr>
        <w:t>есть чрезвычайных</w:t>
      </w:r>
      <w:r w:rsidRPr="00BE6263">
        <w:rPr>
          <w:rFonts w:ascii="Times New Roman" w:hAnsi="Times New Roman"/>
          <w:sz w:val="24"/>
          <w:szCs w:val="24"/>
        </w:rPr>
        <w:t xml:space="preserve"> ситуаций на территории поселения за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год, не было.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6AA8196C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 xml:space="preserve">от </w:t>
      </w:r>
      <w:r w:rsidR="00E5676C">
        <w:rPr>
          <w:rFonts w:ascii="Times New Roman" w:hAnsi="Times New Roman"/>
          <w:sz w:val="24"/>
          <w:szCs w:val="24"/>
        </w:rPr>
        <w:t>9 декабря</w:t>
      </w:r>
      <w:r w:rsidR="0002147F" w:rsidRPr="00BE6263">
        <w:rPr>
          <w:rFonts w:ascii="Times New Roman" w:hAnsi="Times New Roman"/>
          <w:sz w:val="24"/>
          <w:szCs w:val="24"/>
        </w:rPr>
        <w:t xml:space="preserve"> </w:t>
      </w:r>
      <w:r w:rsidR="00BF7579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E5676C">
        <w:rPr>
          <w:rFonts w:ascii="Times New Roman" w:hAnsi="Times New Roman"/>
          <w:sz w:val="24"/>
          <w:szCs w:val="24"/>
        </w:rPr>
        <w:t>987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E5676C">
        <w:rPr>
          <w:rFonts w:ascii="Times New Roman" w:hAnsi="Times New Roman"/>
          <w:sz w:val="24"/>
          <w:szCs w:val="24"/>
        </w:rPr>
        <w:t>110,89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E5676C">
        <w:rPr>
          <w:rFonts w:ascii="Times New Roman" w:hAnsi="Times New Roman"/>
          <w:sz w:val="24"/>
          <w:szCs w:val="24"/>
        </w:rPr>
        <w:t>1266,2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E5676C">
        <w:rPr>
          <w:rFonts w:ascii="Times New Roman" w:hAnsi="Times New Roman"/>
          <w:sz w:val="24"/>
          <w:szCs w:val="24"/>
        </w:rPr>
        <w:t>391,2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>.</w:t>
      </w:r>
      <w:r w:rsidR="00E5676C">
        <w:rPr>
          <w:rFonts w:ascii="Times New Roman" w:hAnsi="Times New Roman"/>
          <w:sz w:val="24"/>
          <w:szCs w:val="24"/>
        </w:rPr>
        <w:t>, иные межбюджетные трансферты- 1216,3 тыс. руб.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E5676C">
        <w:rPr>
          <w:rFonts w:ascii="Times New Roman" w:hAnsi="Times New Roman"/>
          <w:sz w:val="24"/>
          <w:szCs w:val="24"/>
        </w:rPr>
        <w:t>2873,7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E5676C">
        <w:rPr>
          <w:rFonts w:ascii="Times New Roman" w:hAnsi="Times New Roman"/>
          <w:sz w:val="24"/>
          <w:szCs w:val="24"/>
        </w:rPr>
        <w:t>3186,7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E5676C" w:rsidRPr="00E5676C">
        <w:rPr>
          <w:rFonts w:ascii="Times New Roman" w:hAnsi="Times New Roman"/>
          <w:sz w:val="24"/>
          <w:szCs w:val="24"/>
        </w:rPr>
        <w:t xml:space="preserve">2873,7 </w:t>
      </w:r>
      <w:r w:rsidRPr="00BE6263">
        <w:rPr>
          <w:rFonts w:ascii="Times New Roman" w:hAnsi="Times New Roman"/>
          <w:sz w:val="24"/>
          <w:szCs w:val="24"/>
        </w:rPr>
        <w:t xml:space="preserve">тыс. руб.* </w:t>
      </w:r>
      <w:r w:rsidR="00E5676C">
        <w:rPr>
          <w:rFonts w:ascii="Times New Roman" w:hAnsi="Times New Roman"/>
          <w:sz w:val="24"/>
          <w:szCs w:val="24"/>
        </w:rPr>
        <w:t>110,89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E5676C">
        <w:rPr>
          <w:rFonts w:ascii="Times New Roman" w:hAnsi="Times New Roman"/>
          <w:sz w:val="24"/>
          <w:szCs w:val="24"/>
        </w:rPr>
        <w:t>1417,4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5D6D814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38DC181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D2C8C">
        <w:rPr>
          <w:rFonts w:ascii="Times New Roman" w:hAnsi="Times New Roman"/>
          <w:sz w:val="24"/>
          <w:szCs w:val="24"/>
        </w:rPr>
        <w:t>2</w:t>
      </w:r>
      <w:r w:rsidR="00E5676C">
        <w:rPr>
          <w:rFonts w:ascii="Times New Roman" w:hAnsi="Times New Roman"/>
          <w:sz w:val="24"/>
          <w:szCs w:val="24"/>
        </w:rPr>
        <w:t>9</w:t>
      </w:r>
      <w:r w:rsidR="002D2C8C">
        <w:rPr>
          <w:rFonts w:ascii="Times New Roman" w:hAnsi="Times New Roman"/>
          <w:sz w:val="24"/>
          <w:szCs w:val="24"/>
        </w:rPr>
        <w:t>.</w:t>
      </w:r>
      <w:r w:rsidRPr="002B558B">
        <w:rPr>
          <w:rFonts w:ascii="Times New Roman" w:hAnsi="Times New Roman"/>
          <w:sz w:val="24"/>
          <w:szCs w:val="24"/>
        </w:rPr>
        <w:t>0</w:t>
      </w:r>
      <w:r w:rsidR="00F06061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</w:t>
      </w:r>
      <w:r w:rsidR="00BF7579">
        <w:rPr>
          <w:rFonts w:ascii="Times New Roman" w:hAnsi="Times New Roman"/>
          <w:sz w:val="24"/>
          <w:szCs w:val="24"/>
        </w:rPr>
        <w:t>2022</w:t>
      </w:r>
      <w:r w:rsidR="0024561F">
        <w:rPr>
          <w:rFonts w:ascii="Times New Roman" w:hAnsi="Times New Roman"/>
          <w:sz w:val="24"/>
          <w:szCs w:val="24"/>
        </w:rPr>
        <w:t xml:space="preserve"> </w:t>
      </w:r>
      <w:r w:rsidRPr="002B558B">
        <w:rPr>
          <w:rFonts w:ascii="Times New Roman" w:hAnsi="Times New Roman"/>
          <w:sz w:val="24"/>
          <w:szCs w:val="24"/>
        </w:rPr>
        <w:t xml:space="preserve">г., </w:t>
      </w:r>
      <w:bookmarkStart w:id="2" w:name="_Hlk68015221"/>
      <w:r w:rsidRPr="002B558B">
        <w:rPr>
          <w:rFonts w:ascii="Times New Roman" w:hAnsi="Times New Roman"/>
          <w:sz w:val="24"/>
          <w:szCs w:val="24"/>
        </w:rPr>
        <w:t xml:space="preserve">в котором контрольно- счетной </w:t>
      </w:r>
      <w:r w:rsidR="0024561F" w:rsidRPr="002B558B">
        <w:rPr>
          <w:rFonts w:ascii="Times New Roman" w:hAnsi="Times New Roman"/>
          <w:sz w:val="24"/>
          <w:szCs w:val="24"/>
        </w:rPr>
        <w:t>палатой было</w:t>
      </w:r>
      <w:r w:rsidRPr="002B558B">
        <w:rPr>
          <w:rFonts w:ascii="Times New Roman" w:hAnsi="Times New Roman"/>
          <w:sz w:val="24"/>
          <w:szCs w:val="24"/>
        </w:rPr>
        <w:t xml:space="preserve"> рекомендовано привести бюджетную отчетность на основании замечаний в соответствии с положениями вышеназванной инструкции (приложение №1).</w:t>
      </w:r>
    </w:p>
    <w:bookmarkEnd w:id="2"/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609E1418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Годовой отчет об исполнении бюджета сельского поселения за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7B44A88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lastRenderedPageBreak/>
        <w:t xml:space="preserve">Годовой отчет об исполнении бюджета сельского поселения за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2D2C8C">
        <w:rPr>
          <w:rFonts w:ascii="Times New Roman" w:hAnsi="Times New Roman"/>
          <w:sz w:val="24"/>
          <w:szCs w:val="24"/>
        </w:rPr>
        <w:t>5972,0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D2C8C">
        <w:rPr>
          <w:rFonts w:ascii="Times New Roman" w:hAnsi="Times New Roman"/>
          <w:sz w:val="24"/>
          <w:szCs w:val="24"/>
        </w:rPr>
        <w:t>5786,7</w:t>
      </w:r>
      <w:r w:rsidRPr="002B558B">
        <w:rPr>
          <w:rFonts w:ascii="Times New Roman" w:hAnsi="Times New Roman"/>
          <w:sz w:val="24"/>
          <w:szCs w:val="24"/>
        </w:rPr>
        <w:t xml:space="preserve"> тыс. руб., профицит бюджета составил </w:t>
      </w:r>
      <w:r w:rsidR="002D2C8C">
        <w:rPr>
          <w:rFonts w:ascii="Times New Roman" w:hAnsi="Times New Roman"/>
          <w:sz w:val="24"/>
          <w:szCs w:val="24"/>
        </w:rPr>
        <w:t>185,3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686C7DE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  <w:r w:rsidR="0024561F" w:rsidRPr="002B558B">
        <w:rPr>
          <w:rFonts w:ascii="Times New Roman" w:hAnsi="Times New Roman"/>
          <w:sz w:val="24"/>
          <w:szCs w:val="24"/>
        </w:rPr>
        <w:t>администратора бюджетных</w:t>
      </w:r>
      <w:r w:rsidRPr="002B558B">
        <w:rPr>
          <w:rFonts w:ascii="Times New Roman" w:hAnsi="Times New Roman"/>
          <w:sz w:val="24"/>
          <w:szCs w:val="24"/>
        </w:rPr>
        <w:t xml:space="preserve"> средств не повлияли на характеристики </w:t>
      </w:r>
      <w:r w:rsidR="0024561F" w:rsidRPr="002B558B">
        <w:rPr>
          <w:rFonts w:ascii="Times New Roman" w:hAnsi="Times New Roman"/>
          <w:sz w:val="24"/>
          <w:szCs w:val="24"/>
        </w:rPr>
        <w:t>и показатели</w:t>
      </w:r>
      <w:r w:rsidRPr="002B558B">
        <w:rPr>
          <w:rFonts w:ascii="Times New Roman" w:hAnsi="Times New Roman"/>
          <w:sz w:val="24"/>
          <w:szCs w:val="24"/>
        </w:rPr>
        <w:t xml:space="preserve"> исполнения бюджета поселения за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год.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62D09E62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0A78AA9A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В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765DB8DD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за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728C2397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BF7579">
        <w:rPr>
          <w:rFonts w:ascii="Times New Roman" w:hAnsi="Times New Roman"/>
          <w:sz w:val="24"/>
          <w:szCs w:val="24"/>
        </w:rPr>
        <w:t>2021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D30CE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BF7579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E3765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E5676C">
        <w:rPr>
          <w:rFonts w:ascii="Times New Roman" w:hAnsi="Times New Roman"/>
          <w:sz w:val="24"/>
          <w:szCs w:val="24"/>
          <w:lang w:eastAsia="ru-RU"/>
        </w:rPr>
        <w:t>2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BF7579">
        <w:rPr>
          <w:rFonts w:ascii="Times New Roman" w:hAnsi="Times New Roman"/>
          <w:sz w:val="24"/>
          <w:szCs w:val="24"/>
          <w:lang w:eastAsia="ru-RU"/>
        </w:rPr>
        <w:t>2021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BF7579">
        <w:rPr>
          <w:rFonts w:ascii="Times New Roman" w:hAnsi="Times New Roman"/>
          <w:sz w:val="24"/>
          <w:szCs w:val="24"/>
          <w:lang w:eastAsia="ru-RU"/>
        </w:rPr>
        <w:t>2022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</w:t>
      </w:r>
      <w:r w:rsidR="00BF7579">
        <w:rPr>
          <w:rFonts w:ascii="Times New Roman" w:hAnsi="Times New Roman"/>
          <w:sz w:val="24"/>
          <w:szCs w:val="24"/>
          <w:lang w:eastAsia="ru-RU"/>
        </w:rPr>
        <w:t>2023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25D6C032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r w:rsidR="002A24F2">
        <w:rPr>
          <w:rFonts w:ascii="Times New Roman" w:hAnsi="Times New Roman"/>
          <w:sz w:val="24"/>
          <w:szCs w:val="24"/>
        </w:rPr>
        <w:t xml:space="preserve">Чувашское </w:t>
      </w:r>
      <w:proofErr w:type="spellStart"/>
      <w:r w:rsidR="002A24F2">
        <w:rPr>
          <w:rFonts w:ascii="Times New Roman" w:hAnsi="Times New Roman"/>
          <w:sz w:val="24"/>
          <w:szCs w:val="24"/>
        </w:rPr>
        <w:t>Урметьево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BF7579">
        <w:rPr>
          <w:rFonts w:ascii="Times New Roman" w:hAnsi="Times New Roman"/>
          <w:sz w:val="24"/>
          <w:szCs w:val="24"/>
        </w:rPr>
        <w:t>2021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4B67B1E0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</w:t>
      </w:r>
      <w:r w:rsidR="00F06061">
        <w:rPr>
          <w:rFonts w:ascii="Times New Roman" w:hAnsi="Times New Roman"/>
          <w:sz w:val="24"/>
          <w:szCs w:val="24"/>
        </w:rPr>
        <w:t xml:space="preserve">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</w:t>
      </w:r>
      <w:r w:rsidR="004E0641" w:rsidRPr="00BE626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1E2F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87374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20CAA"/>
    <w:rsid w:val="00120DB4"/>
    <w:rsid w:val="00121583"/>
    <w:rsid w:val="00123BCB"/>
    <w:rsid w:val="001246CD"/>
    <w:rsid w:val="00124CAA"/>
    <w:rsid w:val="0012522C"/>
    <w:rsid w:val="00125696"/>
    <w:rsid w:val="00132D71"/>
    <w:rsid w:val="00133396"/>
    <w:rsid w:val="00135B3E"/>
    <w:rsid w:val="00137319"/>
    <w:rsid w:val="00140C6D"/>
    <w:rsid w:val="001438CE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265F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2EF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0B2A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24F2"/>
    <w:rsid w:val="002A49D3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2C8C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2D08"/>
    <w:rsid w:val="0035387B"/>
    <w:rsid w:val="00355FF4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0B50"/>
    <w:rsid w:val="003F374B"/>
    <w:rsid w:val="003F54EE"/>
    <w:rsid w:val="003F66D1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4789"/>
    <w:rsid w:val="005352FE"/>
    <w:rsid w:val="00536ED1"/>
    <w:rsid w:val="00537910"/>
    <w:rsid w:val="00537D50"/>
    <w:rsid w:val="00540DE5"/>
    <w:rsid w:val="00541588"/>
    <w:rsid w:val="00541B96"/>
    <w:rsid w:val="005435C8"/>
    <w:rsid w:val="00555DE5"/>
    <w:rsid w:val="00560599"/>
    <w:rsid w:val="00566BB7"/>
    <w:rsid w:val="005734AB"/>
    <w:rsid w:val="00573CE6"/>
    <w:rsid w:val="005750CB"/>
    <w:rsid w:val="005814CD"/>
    <w:rsid w:val="00581615"/>
    <w:rsid w:val="00582CD6"/>
    <w:rsid w:val="005A0ADA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67F"/>
    <w:rsid w:val="005F1FAA"/>
    <w:rsid w:val="005F3ECE"/>
    <w:rsid w:val="005F627F"/>
    <w:rsid w:val="006007F5"/>
    <w:rsid w:val="0060723B"/>
    <w:rsid w:val="0061112C"/>
    <w:rsid w:val="0061287F"/>
    <w:rsid w:val="00613329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60E1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828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6F3F"/>
    <w:rsid w:val="007613A9"/>
    <w:rsid w:val="007622C3"/>
    <w:rsid w:val="0076487E"/>
    <w:rsid w:val="00771BFB"/>
    <w:rsid w:val="00774DBD"/>
    <w:rsid w:val="0077577C"/>
    <w:rsid w:val="00777F1D"/>
    <w:rsid w:val="0078306E"/>
    <w:rsid w:val="007831D5"/>
    <w:rsid w:val="00783649"/>
    <w:rsid w:val="0078489A"/>
    <w:rsid w:val="0078495F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1900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497C"/>
    <w:rsid w:val="007F5174"/>
    <w:rsid w:val="007F6E1F"/>
    <w:rsid w:val="007F7297"/>
    <w:rsid w:val="007F76F0"/>
    <w:rsid w:val="007F7FA6"/>
    <w:rsid w:val="008007A6"/>
    <w:rsid w:val="00802B71"/>
    <w:rsid w:val="00803131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2D93"/>
    <w:rsid w:val="008C39CD"/>
    <w:rsid w:val="008C4A7E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4186"/>
    <w:rsid w:val="00921109"/>
    <w:rsid w:val="0092144B"/>
    <w:rsid w:val="00924028"/>
    <w:rsid w:val="00930D94"/>
    <w:rsid w:val="00936913"/>
    <w:rsid w:val="00937CB6"/>
    <w:rsid w:val="00940A84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4219"/>
    <w:rsid w:val="00985BF9"/>
    <w:rsid w:val="009934CE"/>
    <w:rsid w:val="00996EE9"/>
    <w:rsid w:val="009A0AAF"/>
    <w:rsid w:val="009A1DF9"/>
    <w:rsid w:val="009A25BF"/>
    <w:rsid w:val="009A3275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227C"/>
    <w:rsid w:val="00AE7202"/>
    <w:rsid w:val="00AF3BF2"/>
    <w:rsid w:val="00AF3CE6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BF7579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36AA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14A66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76C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1D61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248A"/>
    <w:rsid w:val="00EA35B1"/>
    <w:rsid w:val="00EA4903"/>
    <w:rsid w:val="00EA4DF2"/>
    <w:rsid w:val="00EA5A93"/>
    <w:rsid w:val="00EA68EE"/>
    <w:rsid w:val="00EB1FFB"/>
    <w:rsid w:val="00EB4FEE"/>
    <w:rsid w:val="00EB6370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07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DC4"/>
    <w:rsid w:val="00F06061"/>
    <w:rsid w:val="00F06C55"/>
    <w:rsid w:val="00F06EB8"/>
    <w:rsid w:val="00F124E3"/>
    <w:rsid w:val="00F21584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14</Pages>
  <Words>4692</Words>
  <Characters>26749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89</cp:revision>
  <cp:lastPrinted>2015-05-05T05:39:00Z</cp:lastPrinted>
  <dcterms:created xsi:type="dcterms:W3CDTF">2015-04-28T10:14:00Z</dcterms:created>
  <dcterms:modified xsi:type="dcterms:W3CDTF">2022-03-29T12:44:00Z</dcterms:modified>
</cp:coreProperties>
</file>